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F3D6" w14:textId="77777777" w:rsidR="00D56985" w:rsidRDefault="008F0019" w:rsidP="005E2886">
      <w:pPr>
        <w:spacing w:after="500"/>
        <w:ind w:left="-1134" w:firstLine="142"/>
        <w:jc w:val="center"/>
        <w:rPr>
          <w:rFonts w:cs="Arial"/>
          <w:b/>
          <w:bCs/>
          <w:color w:val="273467"/>
          <w:spacing w:val="23"/>
          <w:sz w:val="52"/>
          <w:szCs w:val="52"/>
        </w:rPr>
      </w:pPr>
      <w:r>
        <w:rPr>
          <w:rFonts w:cs="Arial"/>
          <w:b/>
          <w:bCs/>
          <w:color w:val="273467"/>
          <w:spacing w:val="23"/>
          <w:sz w:val="52"/>
          <w:szCs w:val="52"/>
        </w:rPr>
        <w:t xml:space="preserve">                       </w:t>
      </w:r>
    </w:p>
    <w:p w14:paraId="1FFB3A01" w14:textId="0952F21D" w:rsidR="005E2886" w:rsidRDefault="008F0019" w:rsidP="00D56985">
      <w:pPr>
        <w:spacing w:after="500"/>
        <w:ind w:left="-567"/>
        <w:jc w:val="center"/>
        <w:rPr>
          <w:rFonts w:cs="Arial"/>
          <w:b/>
          <w:bCs/>
          <w:color w:val="273467"/>
          <w:spacing w:val="23"/>
          <w:sz w:val="52"/>
          <w:szCs w:val="52"/>
        </w:rPr>
      </w:pPr>
      <w:r>
        <w:rPr>
          <w:rFonts w:cs="Arial"/>
          <w:b/>
          <w:bCs/>
          <w:color w:val="273467"/>
          <w:spacing w:val="23"/>
          <w:sz w:val="52"/>
          <w:szCs w:val="52"/>
        </w:rPr>
        <w:t>Activités d’Assistance Médicale à la Procréation</w:t>
      </w:r>
    </w:p>
    <w:p w14:paraId="03ECE9BF" w14:textId="77777777" w:rsidR="005E2886" w:rsidRDefault="008F0019">
      <w:pPr>
        <w:spacing w:after="500"/>
        <w:ind w:left="-567"/>
        <w:jc w:val="center"/>
        <w:rPr>
          <w:rFonts w:cs="Arial"/>
          <w:b/>
          <w:bCs/>
          <w:color w:val="273467"/>
          <w:spacing w:val="23"/>
          <w:sz w:val="52"/>
          <w:szCs w:val="52"/>
        </w:rPr>
      </w:pPr>
      <w:r>
        <w:rPr>
          <w:rFonts w:cs="Arial"/>
          <w:b/>
          <w:bCs/>
          <w:color w:val="273467"/>
          <w:spacing w:val="23"/>
          <w:sz w:val="52"/>
          <w:szCs w:val="52"/>
        </w:rPr>
        <w:t>Grille d’inspection</w:t>
      </w:r>
    </w:p>
    <w:p w14:paraId="32CFEC66" w14:textId="407ADDA6" w:rsidR="005E2886" w:rsidRDefault="00A17172">
      <w:pPr>
        <w:spacing w:after="500"/>
        <w:ind w:left="-567"/>
        <w:jc w:val="center"/>
        <w:rPr>
          <w:rFonts w:cs="Arial"/>
          <w:b/>
          <w:bCs/>
          <w:color w:val="273467"/>
          <w:spacing w:val="23"/>
          <w:sz w:val="52"/>
          <w:szCs w:val="52"/>
        </w:rPr>
      </w:pPr>
      <w:r>
        <w:rPr>
          <w:rFonts w:cs="Arial"/>
          <w:b/>
          <w:bCs/>
          <w:color w:val="273467"/>
          <w:spacing w:val="23"/>
          <w:sz w:val="52"/>
          <w:szCs w:val="52"/>
        </w:rPr>
        <w:t>d</w:t>
      </w:r>
      <w:r w:rsidR="008F0019">
        <w:rPr>
          <w:rFonts w:cs="Arial"/>
          <w:b/>
          <w:bCs/>
          <w:color w:val="273467"/>
          <w:spacing w:val="23"/>
          <w:sz w:val="52"/>
          <w:szCs w:val="52"/>
        </w:rPr>
        <w:t xml:space="preserve">es Centres Clinico-Biologiques </w:t>
      </w:r>
    </w:p>
    <w:p w14:paraId="6DACDEBE" w14:textId="77777777" w:rsidR="005E2886" w:rsidRDefault="005E2886">
      <w:pPr>
        <w:spacing w:after="500" w:line="252" w:lineRule="auto"/>
        <w:ind w:left="-567"/>
        <w:jc w:val="center"/>
        <w:rPr>
          <w:rFonts w:cs="Arial"/>
          <w:b/>
          <w:bCs/>
          <w:color w:val="273467"/>
          <w:spacing w:val="23"/>
          <w:sz w:val="52"/>
          <w:szCs w:val="52"/>
        </w:rPr>
      </w:pPr>
    </w:p>
    <w:p w14:paraId="1BEA0920" w14:textId="77777777" w:rsidR="005E2886" w:rsidRDefault="008F0019">
      <w:pPr>
        <w:spacing w:after="500" w:line="252" w:lineRule="auto"/>
        <w:ind w:left="-567"/>
        <w:jc w:val="center"/>
        <w:rPr>
          <w:rFonts w:cs="Arial"/>
          <w:b/>
          <w:bCs/>
          <w:color w:val="273467"/>
          <w:spacing w:val="23"/>
          <w:sz w:val="96"/>
          <w:szCs w:val="96"/>
        </w:rPr>
      </w:pPr>
      <w:r>
        <w:rPr>
          <w:rFonts w:cs="Arial"/>
          <w:b/>
          <w:bCs/>
          <w:color w:val="273467"/>
          <w:spacing w:val="23"/>
          <w:sz w:val="96"/>
          <w:szCs w:val="96"/>
        </w:rPr>
        <w:t>Volet Vigilances</w:t>
      </w:r>
    </w:p>
    <w:p w14:paraId="7C6CCBE4" w14:textId="77777777" w:rsidR="005E2886" w:rsidRDefault="005E2886">
      <w:pPr>
        <w:pStyle w:val="Titre"/>
        <w:jc w:val="left"/>
        <w:rPr>
          <w:rFonts w:eastAsia="Calibri"/>
          <w:color w:val="273467"/>
          <w:spacing w:val="13"/>
          <w:sz w:val="48"/>
          <w:szCs w:val="48"/>
          <w:lang w:eastAsia="en-US"/>
        </w:rPr>
      </w:pPr>
    </w:p>
    <w:p w14:paraId="74D6DDAA" w14:textId="77777777" w:rsidR="005E2886" w:rsidRDefault="005E2886">
      <w:pPr>
        <w:pStyle w:val="Titre"/>
        <w:rPr>
          <w:rFonts w:eastAsia="Calibri"/>
          <w:color w:val="273467"/>
          <w:spacing w:val="13"/>
          <w:szCs w:val="20"/>
          <w:lang w:eastAsia="en-US"/>
        </w:rPr>
      </w:pPr>
    </w:p>
    <w:p w14:paraId="71791DBD" w14:textId="77777777" w:rsidR="005E2886" w:rsidRDefault="005E2886">
      <w:pPr>
        <w:pStyle w:val="Titre"/>
        <w:rPr>
          <w:color w:val="2F5496"/>
          <w:sz w:val="36"/>
          <w:szCs w:val="36"/>
        </w:rPr>
      </w:pPr>
    </w:p>
    <w:p w14:paraId="392C4E75" w14:textId="77777777" w:rsidR="008206CF" w:rsidRPr="008206CF" w:rsidRDefault="008206CF" w:rsidP="008206CF">
      <w:pPr>
        <w:rPr>
          <w:lang w:eastAsia="fr-FR"/>
        </w:rPr>
      </w:pPr>
    </w:p>
    <w:p w14:paraId="409955F7" w14:textId="72AE629F" w:rsidR="008206CF" w:rsidRPr="008206CF" w:rsidRDefault="008206CF" w:rsidP="008206CF">
      <w:pPr>
        <w:tabs>
          <w:tab w:val="left" w:pos="8750"/>
        </w:tabs>
        <w:rPr>
          <w:lang w:eastAsia="fr-FR"/>
        </w:rPr>
      </w:pPr>
      <w:r>
        <w:rPr>
          <w:lang w:eastAsia="fr-FR"/>
        </w:rPr>
        <w:tab/>
      </w:r>
    </w:p>
    <w:p w14:paraId="7202BC10" w14:textId="5583ABFC" w:rsidR="008206CF" w:rsidRPr="008206CF" w:rsidRDefault="008206CF" w:rsidP="008206CF">
      <w:pPr>
        <w:rPr>
          <w:lang w:eastAsia="fr-FR"/>
        </w:rPr>
        <w:sectPr w:rsidR="008206CF" w:rsidRPr="008206CF">
          <w:footerReference w:type="even" r:id="rId8"/>
          <w:footerReference w:type="default" r:id="rId9"/>
          <w:headerReference w:type="first" r:id="rId10"/>
          <w:footerReference w:type="first" r:id="rId11"/>
          <w:pgSz w:w="16838" w:h="11906" w:orient="landscape"/>
          <w:pgMar w:top="1134" w:right="1134" w:bottom="1134" w:left="1134" w:header="709" w:footer="1134" w:gutter="0"/>
          <w:cols w:sep="1" w:space="709"/>
          <w:titlePg/>
        </w:sectPr>
      </w:pPr>
    </w:p>
    <w:p w14:paraId="6DF5B502" w14:textId="77777777" w:rsidR="005E2886" w:rsidRDefault="008F0019">
      <w:pPr>
        <w:pStyle w:val="Titre1"/>
        <w:rPr>
          <w:b w:val="0"/>
        </w:rPr>
      </w:pPr>
      <w:r>
        <w:lastRenderedPageBreak/>
        <w:t xml:space="preserve">   </w:t>
      </w:r>
    </w:p>
    <w:p w14:paraId="062E1008" w14:textId="77777777" w:rsidR="005E2886" w:rsidRDefault="008F0019" w:rsidP="00AB52CD">
      <w:pPr>
        <w:keepNext/>
        <w:keepLines/>
        <w:shd w:val="clear" w:color="0070C0" w:fill="0070C0"/>
        <w:spacing w:before="240"/>
        <w:ind w:right="110"/>
        <w:outlineLvl w:val="0"/>
        <w:rPr>
          <w:rFonts w:ascii="Arial Gras" w:eastAsiaTheme="majorEastAsia" w:hAnsi="Arial Gras" w:cstheme="majorBidi"/>
          <w:b/>
          <w:color w:val="FFFFFF" w:themeColor="background1"/>
          <w:sz w:val="48"/>
          <w:szCs w:val="48"/>
        </w:rPr>
      </w:pPr>
      <w:r>
        <w:rPr>
          <w:rFonts w:ascii="Arial Gras" w:eastAsiaTheme="majorEastAsia" w:hAnsi="Arial Gras" w:cstheme="majorBidi"/>
          <w:b/>
          <w:color w:val="FFFFFF" w:themeColor="background1"/>
          <w:sz w:val="48"/>
          <w:szCs w:val="48"/>
        </w:rPr>
        <w:t>RENSEIGNEMENTS GENERAUX</w:t>
      </w:r>
    </w:p>
    <w:p w14:paraId="3029B196" w14:textId="77777777" w:rsidR="005E2886" w:rsidRDefault="005E2886">
      <w:pPr>
        <w:rPr>
          <w:b/>
          <w:bCs/>
        </w:rPr>
      </w:pPr>
    </w:p>
    <w:p w14:paraId="4A8EA78D" w14:textId="77777777" w:rsidR="005E2886" w:rsidRDefault="005E2886">
      <w:pPr>
        <w:rPr>
          <w:b/>
          <w:bCs/>
          <w:color w:val="002060"/>
        </w:rPr>
      </w:pPr>
    </w:p>
    <w:p w14:paraId="5DBEA0D1" w14:textId="77777777" w:rsidR="005E2886" w:rsidRDefault="008F0019">
      <w:pPr>
        <w:spacing w:line="360" w:lineRule="auto"/>
        <w:rPr>
          <w:b/>
          <w:bCs/>
          <w:color w:val="002060"/>
        </w:rPr>
      </w:pPr>
      <w:r>
        <w:rPr>
          <w:b/>
          <w:bCs/>
          <w:color w:val="002060"/>
        </w:rPr>
        <w:t xml:space="preserve">Région : </w:t>
      </w:r>
    </w:p>
    <w:p w14:paraId="752C4E89" w14:textId="77777777" w:rsidR="005E2886" w:rsidRDefault="008F0019">
      <w:pPr>
        <w:spacing w:line="360" w:lineRule="auto"/>
        <w:rPr>
          <w:b/>
          <w:bCs/>
          <w:color w:val="002060"/>
        </w:rPr>
      </w:pPr>
      <w:r>
        <w:rPr>
          <w:b/>
          <w:bCs/>
          <w:color w:val="002060"/>
        </w:rPr>
        <w:t xml:space="preserve">Nom et adresse du centre clinico-biologique (CCB) : </w:t>
      </w:r>
    </w:p>
    <w:p w14:paraId="3FCDCB17" w14:textId="77777777" w:rsidR="005E2886" w:rsidRDefault="008F0019">
      <w:pPr>
        <w:spacing w:line="360" w:lineRule="auto"/>
        <w:rPr>
          <w:b/>
          <w:bCs/>
          <w:color w:val="002060"/>
        </w:rPr>
      </w:pPr>
      <w:r>
        <w:rPr>
          <w:b/>
          <w:bCs/>
          <w:color w:val="002060"/>
        </w:rPr>
        <w:t xml:space="preserve">Laboratoire de biologie médicale si établissement distinct :     </w:t>
      </w:r>
    </w:p>
    <w:p w14:paraId="54F50BCB" w14:textId="77777777" w:rsidR="005E2886" w:rsidRDefault="005E2886">
      <w:pPr>
        <w:spacing w:line="360" w:lineRule="auto"/>
        <w:rPr>
          <w:b/>
          <w:bCs/>
          <w:color w:val="002060"/>
        </w:rPr>
      </w:pPr>
    </w:p>
    <w:p w14:paraId="57D24DCD" w14:textId="77777777" w:rsidR="005E2886" w:rsidRDefault="008F0019">
      <w:pPr>
        <w:spacing w:line="360" w:lineRule="auto"/>
        <w:rPr>
          <w:b/>
          <w:bCs/>
          <w:color w:val="002060"/>
        </w:rPr>
      </w:pPr>
      <w:r>
        <w:rPr>
          <w:b/>
          <w:bCs/>
          <w:color w:val="002060"/>
        </w:rPr>
        <w:t xml:space="preserve">Date de l’inspection : </w:t>
      </w:r>
    </w:p>
    <w:p w14:paraId="39FF9042" w14:textId="77777777" w:rsidR="005E2886" w:rsidRDefault="008F0019">
      <w:pPr>
        <w:spacing w:line="360" w:lineRule="auto"/>
        <w:rPr>
          <w:b/>
          <w:bCs/>
          <w:color w:val="002060"/>
        </w:rPr>
      </w:pPr>
      <w:r>
        <w:rPr>
          <w:b/>
          <w:bCs/>
          <w:color w:val="002060"/>
        </w:rPr>
        <w:t xml:space="preserve">Inspection réalisée par : </w:t>
      </w:r>
    </w:p>
    <w:p w14:paraId="1C4E0534" w14:textId="77777777" w:rsidR="005E2886" w:rsidRDefault="008F0019">
      <w:pPr>
        <w:spacing w:line="360" w:lineRule="auto"/>
        <w:rPr>
          <w:b/>
          <w:bCs/>
          <w:color w:val="002060"/>
          <w14:ligatures w14:val="none"/>
        </w:rPr>
      </w:pPr>
      <w:r>
        <w:rPr>
          <w:b/>
          <w:bCs/>
          <w:color w:val="002060"/>
        </w:rPr>
        <w:t xml:space="preserve">Date de la précédente inspection du centre : </w:t>
      </w:r>
    </w:p>
    <w:p w14:paraId="782A4B78" w14:textId="77777777" w:rsidR="005E2886" w:rsidRDefault="005E2886">
      <w:pPr>
        <w:spacing w:line="360" w:lineRule="auto"/>
        <w:rPr>
          <w:b/>
          <w:bCs/>
          <w:color w:val="002060"/>
        </w:rPr>
      </w:pPr>
    </w:p>
    <w:p w14:paraId="099E218D" w14:textId="77777777" w:rsidR="005E2886" w:rsidRDefault="008F0019">
      <w:pPr>
        <w:spacing w:line="360" w:lineRule="auto"/>
        <w:rPr>
          <w:b/>
          <w:bCs/>
          <w:color w:val="002060"/>
        </w:rPr>
      </w:pPr>
      <w:r>
        <w:rPr>
          <w:b/>
          <w:bCs/>
          <w:color w:val="002060"/>
        </w:rPr>
        <w:t xml:space="preserve">Coordinateur du Centre : </w:t>
      </w:r>
    </w:p>
    <w:p w14:paraId="1279C184" w14:textId="77777777" w:rsidR="005E2886" w:rsidRDefault="008F0019">
      <w:pPr>
        <w:spacing w:line="360" w:lineRule="auto"/>
        <w:rPr>
          <w:b/>
          <w:bCs/>
          <w:color w:val="002060"/>
          <w14:ligatures w14:val="none"/>
        </w:rPr>
      </w:pPr>
      <w:r>
        <w:rPr>
          <w:b/>
          <w:bCs/>
          <w:color w:val="002060"/>
        </w:rPr>
        <w:t xml:space="preserve">Personne responsable du centre : </w:t>
      </w:r>
    </w:p>
    <w:p w14:paraId="6401ADA2" w14:textId="77777777" w:rsidR="005E2886" w:rsidRDefault="005E2886">
      <w:pPr>
        <w:spacing w:line="360" w:lineRule="auto"/>
        <w:rPr>
          <w:b/>
          <w:bCs/>
          <w:color w:val="002060"/>
          <w14:ligatures w14:val="none"/>
        </w:rPr>
      </w:pPr>
    </w:p>
    <w:p w14:paraId="2F6F0109" w14:textId="77777777" w:rsidR="005E2886" w:rsidRDefault="008F0019">
      <w:pPr>
        <w:spacing w:line="360" w:lineRule="auto"/>
        <w:rPr>
          <w:b/>
          <w:bCs/>
          <w:color w:val="002060"/>
          <w14:ligatures w14:val="none"/>
        </w:rPr>
      </w:pPr>
      <w:r>
        <w:rPr>
          <w:b/>
          <w:bCs/>
          <w:color w:val="002060"/>
        </w:rPr>
        <w:t xml:space="preserve">Correspondant local AMP vigilance : </w:t>
      </w:r>
    </w:p>
    <w:p w14:paraId="5087804C" w14:textId="77777777" w:rsidR="005E2886" w:rsidRDefault="008F0019">
      <w:pPr>
        <w:spacing w:line="360" w:lineRule="auto"/>
        <w:rPr>
          <w:b/>
          <w:bCs/>
          <w:color w:val="002060"/>
          <w14:ligatures w14:val="none"/>
        </w:rPr>
      </w:pPr>
      <w:r>
        <w:rPr>
          <w:b/>
          <w:bCs/>
          <w:color w:val="002060"/>
        </w:rPr>
        <w:t>Suppléant local AMP vigilance :</w:t>
      </w:r>
    </w:p>
    <w:p w14:paraId="7951CF21" w14:textId="77777777" w:rsidR="005E2886" w:rsidRDefault="008F0019">
      <w:pPr>
        <w:spacing w:line="360" w:lineRule="auto"/>
        <w:rPr>
          <w:b/>
          <w:bCs/>
          <w:color w:val="002060"/>
          <w14:ligatures w14:val="none"/>
        </w:rPr>
      </w:pPr>
      <w:r>
        <w:rPr>
          <w:b/>
          <w:bCs/>
          <w:color w:val="002060"/>
        </w:rPr>
        <w:t>Correspondant identitovigilance du centre (sinon de l’établissement) :</w:t>
      </w:r>
    </w:p>
    <w:p w14:paraId="528417ED" w14:textId="77777777" w:rsidR="005E2886" w:rsidRDefault="008F0019">
      <w:pPr>
        <w:spacing w:line="360" w:lineRule="auto"/>
        <w:rPr>
          <w:b/>
          <w:bCs/>
          <w:color w:val="002060"/>
        </w:rPr>
      </w:pPr>
      <w:r>
        <w:rPr>
          <w:b/>
          <w:bCs/>
          <w:color w:val="002060"/>
        </w:rPr>
        <w:t>Responsable ou Référent qualité AMP :</w:t>
      </w:r>
    </w:p>
    <w:p w14:paraId="3096D184" w14:textId="77777777" w:rsidR="005E2886" w:rsidRDefault="008F0019">
      <w:pPr>
        <w:rPr>
          <w:b/>
          <w:bCs/>
          <w:color w:val="002060"/>
          <w14:ligatures w14:val="none"/>
        </w:rPr>
      </w:pPr>
      <w:r>
        <w:rPr>
          <w:b/>
          <w:bCs/>
          <w:color w:val="002060"/>
        </w:rPr>
        <w:t xml:space="preserve"> </w:t>
      </w:r>
    </w:p>
    <w:p w14:paraId="24F07671" w14:textId="77777777" w:rsidR="005E2886" w:rsidRDefault="005E2886">
      <w:pPr>
        <w:pStyle w:val="Titre1"/>
        <w:rPr>
          <w:bCs/>
          <w14:ligatures w14:val="none"/>
        </w:rPr>
      </w:pPr>
    </w:p>
    <w:p w14:paraId="37FC9D73" w14:textId="77777777" w:rsidR="005E2886" w:rsidRDefault="005E2886"/>
    <w:p w14:paraId="71311ACB" w14:textId="77777777" w:rsidR="005E2886" w:rsidRDefault="005E2886"/>
    <w:p w14:paraId="03DDCBAB" w14:textId="77777777" w:rsidR="005E2886" w:rsidRDefault="005E2886"/>
    <w:p w14:paraId="6EDB2494" w14:textId="77777777" w:rsidR="005E2886" w:rsidRDefault="005E2886"/>
    <w:p w14:paraId="68172A37" w14:textId="77777777" w:rsidR="005E2886" w:rsidRDefault="005E2886"/>
    <w:p w14:paraId="5BBB61E9" w14:textId="77777777" w:rsidR="005E2886" w:rsidRDefault="005E2886"/>
    <w:p w14:paraId="3EA810FE" w14:textId="77777777" w:rsidR="005E2886" w:rsidRDefault="005E2886"/>
    <w:p w14:paraId="50A0C8F3" w14:textId="77777777" w:rsidR="005E2886" w:rsidRDefault="005E2886"/>
    <w:p w14:paraId="4349E29A" w14:textId="77777777" w:rsidR="005E2886" w:rsidRDefault="005E2886"/>
    <w:p w14:paraId="0486FD00" w14:textId="77777777" w:rsidR="005E2886" w:rsidRDefault="005E2886"/>
    <w:p w14:paraId="49A48E50" w14:textId="77777777" w:rsidR="005E2886" w:rsidRDefault="005E2886"/>
    <w:p w14:paraId="48F47E6F" w14:textId="77777777" w:rsidR="005E2886" w:rsidRDefault="005E2886"/>
    <w:p w14:paraId="66A34D53" w14:textId="77777777" w:rsidR="005E2886" w:rsidRDefault="005E2886"/>
    <w:p w14:paraId="21DA63AA" w14:textId="77777777" w:rsidR="005E2886" w:rsidRDefault="008F0019">
      <w:pPr>
        <w:keepNext/>
        <w:keepLines/>
        <w:shd w:val="clear" w:color="0070C0" w:fill="0070C0"/>
        <w:spacing w:before="240"/>
        <w:ind w:right="394"/>
        <w:outlineLvl w:val="0"/>
        <w:rPr>
          <w:rFonts w:ascii="Arial Gras" w:eastAsiaTheme="majorEastAsia" w:hAnsi="Arial Gras" w:cstheme="majorBidi"/>
          <w:b/>
          <w:color w:val="FFFFFF" w:themeColor="background1"/>
          <w:sz w:val="48"/>
          <w:szCs w:val="48"/>
        </w:rPr>
      </w:pPr>
      <w:r>
        <w:rPr>
          <w:rFonts w:ascii="Arial Gras" w:eastAsiaTheme="majorEastAsia" w:hAnsi="Arial Gras" w:cstheme="majorBidi"/>
          <w:b/>
          <w:color w:val="FFFFFF" w:themeColor="background1"/>
          <w:sz w:val="48"/>
          <w:szCs w:val="48"/>
        </w:rPr>
        <w:t>LISTE INDICATIVE DES DOCUMENTS EN AMONT</w:t>
      </w:r>
    </w:p>
    <w:p w14:paraId="522E238F" w14:textId="77777777" w:rsidR="005E2886" w:rsidRDefault="005E2886">
      <w:pPr>
        <w:rPr>
          <w:rStyle w:val="Lienhypertexte"/>
          <w:rFonts w:cs="Arial"/>
          <w:b/>
          <w:bCs/>
          <w:i/>
          <w:color w:val="002060"/>
          <w:sz w:val="16"/>
          <w:szCs w:val="16"/>
          <w14:ligatures w14:val="none"/>
        </w:rPr>
      </w:pPr>
    </w:p>
    <w:p w14:paraId="4F1704A2" w14:textId="77777777" w:rsidR="005E2886" w:rsidRDefault="008F0019">
      <w:pPr>
        <w:rPr>
          <w:i/>
          <w:iCs/>
          <w:color w:val="002060"/>
          <w14:ligatures w14:val="none"/>
        </w:rPr>
      </w:pPr>
      <w:r>
        <w:rPr>
          <w:i/>
          <w:iCs/>
          <w:color w:val="000000" w:themeColor="text1"/>
          <w14:ligatures w14:val="none"/>
        </w:rPr>
        <w:t>(En complément de la liste ADMIN et SMQ)</w:t>
      </w:r>
    </w:p>
    <w:p w14:paraId="411992F8" w14:textId="77777777" w:rsidR="005E2886" w:rsidRDefault="005E2886">
      <w:pPr>
        <w:rPr>
          <w:rStyle w:val="Lienhypertexte"/>
          <w:rFonts w:cs="Arial"/>
          <w:b/>
          <w:bCs/>
          <w:i/>
          <w:color w:val="002060"/>
          <w:sz w:val="16"/>
          <w:szCs w:val="16"/>
          <w14:ligatures w14:val="none"/>
        </w:rPr>
      </w:pPr>
    </w:p>
    <w:tbl>
      <w:tblPr>
        <w:tblStyle w:val="Grilledutableau"/>
        <w:tblpPr w:leftFromText="141" w:rightFromText="141" w:vertAnchor="text" w:horzAnchor="margin" w:tblpY="149"/>
        <w:tblW w:w="14809" w:type="dxa"/>
        <w:tblLook w:val="04A0" w:firstRow="1" w:lastRow="0" w:firstColumn="1" w:lastColumn="0" w:noHBand="0" w:noVBand="1"/>
      </w:tblPr>
      <w:tblGrid>
        <w:gridCol w:w="914"/>
        <w:gridCol w:w="3692"/>
        <w:gridCol w:w="3076"/>
        <w:gridCol w:w="7127"/>
      </w:tblGrid>
      <w:tr w:rsidR="005E2886" w14:paraId="7F3690B6" w14:textId="77777777">
        <w:trPr>
          <w:trHeight w:val="323"/>
        </w:trPr>
        <w:tc>
          <w:tcPr>
            <w:tcW w:w="7682" w:type="dxa"/>
            <w:gridSpan w:val="3"/>
            <w:shd w:val="clear" w:color="auto" w:fill="00B0F0"/>
          </w:tcPr>
          <w:p w14:paraId="0D27FEF3" w14:textId="77777777" w:rsidR="005E2886" w:rsidRDefault="008F0019">
            <w:pPr>
              <w:rPr>
                <w:rFonts w:eastAsia="Arial Narrow" w:cs="Arial"/>
                <w:b/>
                <w:bCs/>
                <w:color w:val="FFFFFF" w:themeColor="background1"/>
                <w:sz w:val="28"/>
                <w:szCs w:val="28"/>
              </w:rPr>
            </w:pPr>
            <w:r>
              <w:rPr>
                <w:rFonts w:eastAsia="Arial Narrow" w:cs="Arial"/>
                <w:b/>
                <w:bCs/>
                <w:color w:val="FFFFFF" w:themeColor="background1"/>
                <w:sz w:val="28"/>
                <w:szCs w:val="28"/>
              </w:rPr>
              <w:t>Pour le CCB vers ARS</w:t>
            </w:r>
          </w:p>
        </w:tc>
        <w:tc>
          <w:tcPr>
            <w:tcW w:w="7127" w:type="dxa"/>
            <w:vMerge w:val="restart"/>
            <w:shd w:val="clear" w:color="auto" w:fill="00B0F0"/>
          </w:tcPr>
          <w:p w14:paraId="526C755C" w14:textId="77777777" w:rsidR="005E2886" w:rsidRDefault="005E2886">
            <w:pPr>
              <w:rPr>
                <w:rFonts w:eastAsia="Arial Narrow" w:cs="Arial"/>
                <w:b/>
                <w:bCs/>
                <w:color w:val="FFFFFF" w:themeColor="background1"/>
                <w:sz w:val="28"/>
                <w:szCs w:val="28"/>
              </w:rPr>
            </w:pPr>
          </w:p>
          <w:p w14:paraId="25DF3665" w14:textId="77777777" w:rsidR="005E2886" w:rsidRDefault="008F0019">
            <w:pPr>
              <w:rPr>
                <w:rFonts w:eastAsia="Arial Narrow" w:cs="Arial"/>
                <w:b/>
                <w:bCs/>
                <w:color w:val="FFFFFF" w:themeColor="background1"/>
                <w:sz w:val="28"/>
                <w:szCs w:val="28"/>
              </w:rPr>
            </w:pPr>
            <w:r>
              <w:rPr>
                <w:rFonts w:eastAsia="Arial Narrow" w:cs="Arial"/>
                <w:b/>
                <w:bCs/>
                <w:color w:val="FFFFFF" w:themeColor="background1"/>
                <w:sz w:val="28"/>
                <w:szCs w:val="28"/>
              </w:rPr>
              <w:t>COMMENTAIRES INSPECTEUR</w:t>
            </w:r>
          </w:p>
        </w:tc>
      </w:tr>
      <w:tr w:rsidR="005E2886" w14:paraId="53104427" w14:textId="77777777">
        <w:trPr>
          <w:trHeight w:val="295"/>
        </w:trPr>
        <w:tc>
          <w:tcPr>
            <w:tcW w:w="4606" w:type="dxa"/>
            <w:gridSpan w:val="2"/>
            <w:shd w:val="clear" w:color="auto" w:fill="00B0F0"/>
          </w:tcPr>
          <w:p w14:paraId="6B5A9604" w14:textId="77777777" w:rsidR="005E2886" w:rsidRDefault="008F0019">
            <w:pPr>
              <w:spacing w:before="100" w:beforeAutospacing="1" w:after="100" w:afterAutospacing="1"/>
              <w:rPr>
                <w:rFonts w:cs="Arial"/>
                <w:b/>
                <w:bCs/>
                <w:color w:val="FFFFFF" w:themeColor="background1"/>
                <w:sz w:val="28"/>
                <w:szCs w:val="28"/>
                <w:vertAlign w:val="subscript"/>
              </w:rPr>
            </w:pPr>
            <w:r>
              <w:rPr>
                <w:rFonts w:cs="Arial"/>
                <w:b/>
                <w:bCs/>
                <w:color w:val="FFFFFF" w:themeColor="background1"/>
                <w:sz w:val="28"/>
                <w:szCs w:val="28"/>
                <w:vertAlign w:val="subscript"/>
              </w:rPr>
              <w:t xml:space="preserve">ENVOI DES DOCUMENTS </w:t>
            </w:r>
            <w:proofErr w:type="spellStart"/>
            <w:r>
              <w:rPr>
                <w:rFonts w:cs="Arial"/>
                <w:b/>
                <w:bCs/>
                <w:color w:val="FFFFFF" w:themeColor="background1"/>
                <w:sz w:val="28"/>
                <w:szCs w:val="28"/>
                <w:vertAlign w:val="subscript"/>
              </w:rPr>
              <w:t>selectionnés</w:t>
            </w:r>
            <w:proofErr w:type="spellEnd"/>
          </w:p>
        </w:tc>
        <w:tc>
          <w:tcPr>
            <w:tcW w:w="3075" w:type="dxa"/>
            <w:shd w:val="clear" w:color="auto" w:fill="00B0F0"/>
          </w:tcPr>
          <w:p w14:paraId="0D3A1A0E" w14:textId="77777777" w:rsidR="005E2886" w:rsidRDefault="008F0019">
            <w:pPr>
              <w:spacing w:before="100" w:beforeAutospacing="1" w:after="100" w:afterAutospacing="1"/>
              <w:rPr>
                <w:rFonts w:cs="Arial"/>
                <w:b/>
                <w:bCs/>
                <w:color w:val="FFFFFF" w:themeColor="background1"/>
                <w:sz w:val="28"/>
                <w:szCs w:val="28"/>
                <w:vertAlign w:val="subscript"/>
              </w:rPr>
            </w:pPr>
            <w:r>
              <w:rPr>
                <w:rFonts w:cs="Arial"/>
                <w:b/>
                <w:bCs/>
                <w:color w:val="FFFFFF" w:themeColor="background1"/>
                <w:sz w:val="28"/>
                <w:szCs w:val="28"/>
                <w:vertAlign w:val="subscript"/>
              </w:rPr>
              <w:t>PIECE A NOMMER</w:t>
            </w:r>
          </w:p>
        </w:tc>
        <w:tc>
          <w:tcPr>
            <w:tcW w:w="7127" w:type="dxa"/>
            <w:vMerge/>
            <w:shd w:val="clear" w:color="auto" w:fill="00B0F0"/>
          </w:tcPr>
          <w:p w14:paraId="090655A5" w14:textId="77777777" w:rsidR="005E2886" w:rsidRDefault="005E2886">
            <w:pPr>
              <w:rPr>
                <w:rFonts w:cs="Arial"/>
                <w:b/>
                <w:bCs/>
                <w:sz w:val="28"/>
                <w:szCs w:val="28"/>
                <w:vertAlign w:val="subscript"/>
              </w:rPr>
            </w:pPr>
          </w:p>
        </w:tc>
      </w:tr>
      <w:tr w:rsidR="005E2886" w14:paraId="760B53E1" w14:textId="77777777">
        <w:trPr>
          <w:trHeight w:val="177"/>
        </w:trPr>
        <w:tc>
          <w:tcPr>
            <w:tcW w:w="914" w:type="dxa"/>
          </w:tcPr>
          <w:p w14:paraId="32136243" w14:textId="5A8CE179" w:rsidR="005E2886" w:rsidRDefault="008F0019" w:rsidP="007D47B8">
            <w:pPr>
              <w:spacing w:before="100" w:beforeAutospacing="1" w:after="100" w:afterAutospacing="1"/>
              <w:jc w:val="center"/>
              <w:rPr>
                <w:rFonts w:cs="Arial"/>
                <w:b/>
                <w:bCs/>
                <w:sz w:val="22"/>
                <w:szCs w:val="22"/>
                <w:vertAlign w:val="subscript"/>
              </w:rPr>
            </w:pPr>
            <w:r>
              <w:rPr>
                <w:rFonts w:cs="Arial"/>
                <w:b/>
                <w:bCs/>
                <w:sz w:val="22"/>
                <w:szCs w:val="22"/>
                <w:vertAlign w:val="subscript"/>
              </w:rPr>
              <w:fldChar w:fldCharType="begin"/>
            </w:r>
            <w:r>
              <w:rPr>
                <w:rFonts w:cs="Arial"/>
                <w:b/>
                <w:bCs/>
                <w:sz w:val="22"/>
                <w:szCs w:val="22"/>
                <w:vertAlign w:val="subscript"/>
              </w:rPr>
              <w:instrText xml:space="preserve"> FORMCHECKBOX </w:instrText>
            </w:r>
            <w:r w:rsidR="00F336C7">
              <w:rPr>
                <w:rFonts w:cs="Arial"/>
                <w:b/>
                <w:bCs/>
                <w:sz w:val="22"/>
                <w:szCs w:val="22"/>
                <w:vertAlign w:val="subscript"/>
              </w:rPr>
              <w:fldChar w:fldCharType="separate"/>
            </w:r>
            <w:r>
              <w:rPr>
                <w:rFonts w:cs="Arial"/>
                <w:b/>
                <w:bCs/>
                <w:sz w:val="22"/>
                <w:szCs w:val="22"/>
                <w:vertAlign w:val="subscript"/>
              </w:rPr>
              <w:fldChar w:fldCharType="end"/>
            </w:r>
            <w:r w:rsidR="00D56985" w:rsidRPr="007821DB">
              <w:rPr>
                <w:rFonts w:cs="Arial"/>
                <w:b/>
                <w:bCs/>
                <w:sz w:val="18"/>
                <w:szCs w:val="18"/>
                <w:vertAlign w:val="subscript"/>
              </w:rPr>
              <w:fldChar w:fldCharType="begin">
                <w:ffData>
                  <w:name w:val="CaseACocher4"/>
                  <w:enabled/>
                  <w:calcOnExit w:val="0"/>
                  <w:checkBox>
                    <w:size w:val="20"/>
                    <w:default w:val="0"/>
                  </w:checkBox>
                </w:ffData>
              </w:fldChar>
            </w:r>
            <w:r w:rsidR="00D56985" w:rsidRPr="007821DB">
              <w:rPr>
                <w:rFonts w:cs="Arial"/>
                <w:b/>
                <w:bCs/>
                <w:sz w:val="18"/>
                <w:szCs w:val="18"/>
                <w:vertAlign w:val="subscript"/>
              </w:rPr>
              <w:instrText xml:space="preserve"> FORMCHECKBOX </w:instrText>
            </w:r>
            <w:r w:rsidR="00F336C7">
              <w:rPr>
                <w:rFonts w:cs="Arial"/>
                <w:b/>
                <w:bCs/>
                <w:sz w:val="18"/>
                <w:szCs w:val="18"/>
                <w:vertAlign w:val="subscript"/>
              </w:rPr>
            </w:r>
            <w:r w:rsidR="00F336C7">
              <w:rPr>
                <w:rFonts w:cs="Arial"/>
                <w:b/>
                <w:bCs/>
                <w:sz w:val="18"/>
                <w:szCs w:val="18"/>
                <w:vertAlign w:val="subscript"/>
              </w:rPr>
              <w:fldChar w:fldCharType="separate"/>
            </w:r>
            <w:r w:rsidR="00D56985" w:rsidRPr="007821DB">
              <w:rPr>
                <w:rFonts w:cs="Arial"/>
                <w:b/>
                <w:bCs/>
                <w:sz w:val="18"/>
                <w:szCs w:val="18"/>
                <w:vertAlign w:val="subscript"/>
              </w:rPr>
              <w:fldChar w:fldCharType="end"/>
            </w:r>
          </w:p>
        </w:tc>
        <w:tc>
          <w:tcPr>
            <w:tcW w:w="3692" w:type="dxa"/>
          </w:tcPr>
          <w:p w14:paraId="2CAD72DE" w14:textId="77777777" w:rsidR="005E2886" w:rsidRDefault="008F0019">
            <w:pPr>
              <w:pStyle w:val="Titre1"/>
              <w:spacing w:before="100" w:beforeAutospacing="1" w:after="100" w:afterAutospacing="1"/>
              <w:jc w:val="left"/>
              <w:rPr>
                <w:rFonts w:ascii="Arial" w:eastAsiaTheme="minorHAnsi" w:hAnsi="Arial" w:cs="Arial"/>
                <w:b w:val="0"/>
                <w:bCs/>
                <w:color w:val="auto"/>
                <w:sz w:val="18"/>
                <w:szCs w:val="18"/>
                <w:vertAlign w:val="subscript"/>
              </w:rPr>
            </w:pPr>
            <w:r>
              <w:rPr>
                <w:rFonts w:ascii="Arial" w:hAnsi="Arial" w:cs="Arial"/>
                <w:b w:val="0"/>
                <w:bCs/>
                <w:color w:val="auto"/>
                <w:sz w:val="18"/>
                <w:szCs w:val="18"/>
              </w:rPr>
              <w:t>Liste des procédures du système d’AMP vigilance dont identitovigilance</w:t>
            </w:r>
          </w:p>
        </w:tc>
        <w:tc>
          <w:tcPr>
            <w:tcW w:w="3075" w:type="dxa"/>
          </w:tcPr>
          <w:p w14:paraId="151C6FEA" w14:textId="77777777" w:rsidR="005E2886" w:rsidRDefault="008F0019">
            <w:pPr>
              <w:jc w:val="left"/>
              <w:rPr>
                <w:rFonts w:cs="Arial"/>
                <w:bCs/>
                <w:sz w:val="18"/>
                <w:szCs w:val="18"/>
              </w:rPr>
            </w:pPr>
            <w:r>
              <w:rPr>
                <w:rFonts w:cs="Arial"/>
                <w:bCs/>
                <w:sz w:val="18"/>
                <w:szCs w:val="18"/>
              </w:rPr>
              <w:t>VIG-</w:t>
            </w:r>
          </w:p>
        </w:tc>
        <w:tc>
          <w:tcPr>
            <w:tcW w:w="7127" w:type="dxa"/>
          </w:tcPr>
          <w:p w14:paraId="7EFE1F7F" w14:textId="77777777" w:rsidR="005E2886" w:rsidRDefault="008F0019">
            <w:pPr>
              <w:pStyle w:val="Titre1"/>
              <w:spacing w:before="100" w:beforeAutospacing="1" w:after="100" w:afterAutospacing="1"/>
              <w:jc w:val="left"/>
              <w:rPr>
                <w:rFonts w:ascii="Arial" w:hAnsi="Arial" w:cs="Arial"/>
                <w:b w:val="0"/>
                <w:bCs/>
                <w:color w:val="auto"/>
                <w:sz w:val="18"/>
                <w:szCs w:val="18"/>
              </w:rPr>
            </w:pPr>
            <w:r>
              <w:rPr>
                <w:rFonts w:ascii="Arial" w:hAnsi="Arial" w:cs="Arial"/>
                <w:b w:val="0"/>
                <w:bCs/>
                <w:color w:val="auto"/>
                <w:sz w:val="18"/>
                <w:szCs w:val="18"/>
              </w:rPr>
              <w:fldChar w:fldCharType="begin"/>
            </w:r>
            <w:r>
              <w:rPr>
                <w:rFonts w:ascii="Arial" w:hAnsi="Arial" w:cs="Arial"/>
                <w:b w:val="0"/>
                <w:bCs/>
                <w:color w:val="auto"/>
                <w:sz w:val="18"/>
                <w:szCs w:val="18"/>
              </w:rPr>
              <w:instrText xml:space="preserve"> FORMCHECKBOX </w:instrText>
            </w:r>
            <w:r w:rsidR="00F336C7">
              <w:rPr>
                <w:rFonts w:ascii="Arial" w:hAnsi="Arial" w:cs="Arial"/>
                <w:b w:val="0"/>
                <w:bCs/>
                <w:color w:val="auto"/>
                <w:sz w:val="18"/>
                <w:szCs w:val="18"/>
              </w:rPr>
              <w:fldChar w:fldCharType="separate"/>
            </w:r>
            <w:r>
              <w:rPr>
                <w:rFonts w:ascii="Arial" w:hAnsi="Arial" w:cs="Arial"/>
                <w:b w:val="0"/>
                <w:bCs/>
                <w:color w:val="auto"/>
                <w:sz w:val="18"/>
                <w:szCs w:val="18"/>
              </w:rPr>
              <w:fldChar w:fldCharType="end"/>
            </w:r>
          </w:p>
        </w:tc>
      </w:tr>
      <w:tr w:rsidR="005E2886" w14:paraId="04BD8B75" w14:textId="77777777">
        <w:trPr>
          <w:trHeight w:val="171"/>
        </w:trPr>
        <w:tc>
          <w:tcPr>
            <w:tcW w:w="914" w:type="dxa"/>
          </w:tcPr>
          <w:p w14:paraId="2B9DCB9C" w14:textId="038F4C98" w:rsidR="005E2886" w:rsidRDefault="008F0019" w:rsidP="007D47B8">
            <w:pPr>
              <w:spacing w:before="100" w:beforeAutospacing="1" w:after="100" w:afterAutospacing="1"/>
              <w:jc w:val="center"/>
              <w:rPr>
                <w:rFonts w:cs="Arial"/>
                <w:b/>
                <w:bCs/>
                <w:sz w:val="22"/>
                <w:szCs w:val="22"/>
                <w:vertAlign w:val="subscript"/>
              </w:rPr>
            </w:pPr>
            <w:r>
              <w:rPr>
                <w:rFonts w:cs="Arial"/>
                <w:bCs/>
                <w:sz w:val="22"/>
                <w:szCs w:val="22"/>
                <w:vertAlign w:val="subscript"/>
              </w:rPr>
              <w:fldChar w:fldCharType="begin"/>
            </w:r>
            <w:r>
              <w:rPr>
                <w:rFonts w:cs="Arial"/>
                <w:bCs/>
                <w:sz w:val="22"/>
                <w:szCs w:val="22"/>
                <w:vertAlign w:val="subscript"/>
              </w:rPr>
              <w:instrText xml:space="preserve"> FORMCHECKBOX </w:instrText>
            </w:r>
            <w:r w:rsidR="00F336C7">
              <w:rPr>
                <w:rFonts w:cs="Arial"/>
                <w:bCs/>
                <w:sz w:val="22"/>
                <w:szCs w:val="22"/>
                <w:vertAlign w:val="subscript"/>
              </w:rPr>
              <w:fldChar w:fldCharType="separate"/>
            </w:r>
            <w:r>
              <w:rPr>
                <w:rFonts w:cs="Arial"/>
                <w:bCs/>
                <w:sz w:val="22"/>
                <w:szCs w:val="22"/>
                <w:vertAlign w:val="subscript"/>
              </w:rPr>
              <w:fldChar w:fldCharType="end"/>
            </w:r>
            <w:r w:rsidR="00D56985" w:rsidRPr="007821DB">
              <w:rPr>
                <w:rFonts w:cs="Arial"/>
                <w:b/>
                <w:bCs/>
                <w:sz w:val="18"/>
                <w:szCs w:val="18"/>
                <w:vertAlign w:val="subscript"/>
              </w:rPr>
              <w:fldChar w:fldCharType="begin">
                <w:ffData>
                  <w:name w:val="CaseACocher4"/>
                  <w:enabled/>
                  <w:calcOnExit w:val="0"/>
                  <w:checkBox>
                    <w:size w:val="20"/>
                    <w:default w:val="0"/>
                  </w:checkBox>
                </w:ffData>
              </w:fldChar>
            </w:r>
            <w:r w:rsidR="00D56985" w:rsidRPr="007821DB">
              <w:rPr>
                <w:rFonts w:cs="Arial"/>
                <w:b/>
                <w:bCs/>
                <w:sz w:val="18"/>
                <w:szCs w:val="18"/>
                <w:vertAlign w:val="subscript"/>
              </w:rPr>
              <w:instrText xml:space="preserve"> FORMCHECKBOX </w:instrText>
            </w:r>
            <w:r w:rsidR="00F336C7">
              <w:rPr>
                <w:rFonts w:cs="Arial"/>
                <w:b/>
                <w:bCs/>
                <w:sz w:val="18"/>
                <w:szCs w:val="18"/>
                <w:vertAlign w:val="subscript"/>
              </w:rPr>
            </w:r>
            <w:r w:rsidR="00F336C7">
              <w:rPr>
                <w:rFonts w:cs="Arial"/>
                <w:b/>
                <w:bCs/>
                <w:sz w:val="18"/>
                <w:szCs w:val="18"/>
                <w:vertAlign w:val="subscript"/>
              </w:rPr>
              <w:fldChar w:fldCharType="separate"/>
            </w:r>
            <w:r w:rsidR="00D56985" w:rsidRPr="007821DB">
              <w:rPr>
                <w:rFonts w:cs="Arial"/>
                <w:b/>
                <w:bCs/>
                <w:sz w:val="18"/>
                <w:szCs w:val="18"/>
                <w:vertAlign w:val="subscript"/>
              </w:rPr>
              <w:fldChar w:fldCharType="end"/>
            </w:r>
          </w:p>
        </w:tc>
        <w:tc>
          <w:tcPr>
            <w:tcW w:w="3692" w:type="dxa"/>
          </w:tcPr>
          <w:p w14:paraId="5F98F6A9" w14:textId="77777777" w:rsidR="005E2886" w:rsidRDefault="008F0019">
            <w:pPr>
              <w:pStyle w:val="Titre1"/>
              <w:spacing w:before="100" w:beforeAutospacing="1" w:after="100" w:afterAutospacing="1"/>
              <w:jc w:val="left"/>
              <w:rPr>
                <w:rFonts w:ascii="Arial" w:eastAsiaTheme="minorHAnsi" w:hAnsi="Arial" w:cs="Arial"/>
                <w:b w:val="0"/>
                <w:bCs/>
                <w:color w:val="auto"/>
                <w:sz w:val="18"/>
                <w:szCs w:val="18"/>
                <w:vertAlign w:val="subscript"/>
              </w:rPr>
            </w:pPr>
            <w:r>
              <w:rPr>
                <w:rFonts w:ascii="Arial" w:hAnsi="Arial" w:cs="Arial"/>
                <w:b w:val="0"/>
                <w:bCs/>
                <w:color w:val="auto"/>
                <w:sz w:val="18"/>
                <w:szCs w:val="18"/>
              </w:rPr>
              <w:t>Procédure d’identitovigilance de l’établissement en lien avec Charte d’identitovigilance et l’activité d’AMP</w:t>
            </w:r>
          </w:p>
        </w:tc>
        <w:tc>
          <w:tcPr>
            <w:tcW w:w="3075" w:type="dxa"/>
          </w:tcPr>
          <w:p w14:paraId="0A3BAD2E" w14:textId="77777777" w:rsidR="005E2886" w:rsidRDefault="008F0019">
            <w:pPr>
              <w:jc w:val="left"/>
              <w:rPr>
                <w:rFonts w:cs="Arial"/>
                <w:bCs/>
                <w:sz w:val="18"/>
                <w:szCs w:val="18"/>
              </w:rPr>
            </w:pPr>
            <w:r>
              <w:rPr>
                <w:rFonts w:cs="Arial"/>
                <w:bCs/>
                <w:sz w:val="18"/>
                <w:szCs w:val="18"/>
              </w:rPr>
              <w:t>VIG-</w:t>
            </w:r>
          </w:p>
        </w:tc>
        <w:tc>
          <w:tcPr>
            <w:tcW w:w="7127" w:type="dxa"/>
          </w:tcPr>
          <w:p w14:paraId="2E6F73E3" w14:textId="77777777" w:rsidR="005E2886" w:rsidRDefault="008F0019">
            <w:pPr>
              <w:pStyle w:val="Titre1"/>
              <w:spacing w:before="100" w:beforeAutospacing="1" w:after="100" w:afterAutospacing="1"/>
              <w:jc w:val="left"/>
              <w:rPr>
                <w:rFonts w:ascii="Arial" w:hAnsi="Arial" w:cs="Arial"/>
                <w:b w:val="0"/>
                <w:bCs/>
                <w:color w:val="auto"/>
                <w:sz w:val="18"/>
                <w:szCs w:val="18"/>
              </w:rPr>
            </w:pPr>
            <w:r>
              <w:rPr>
                <w:rFonts w:ascii="Arial" w:hAnsi="Arial" w:cs="Arial"/>
                <w:b w:val="0"/>
                <w:bCs/>
                <w:color w:val="auto"/>
                <w:sz w:val="18"/>
                <w:szCs w:val="18"/>
              </w:rPr>
              <w:fldChar w:fldCharType="begin"/>
            </w:r>
            <w:r>
              <w:rPr>
                <w:rFonts w:ascii="Arial" w:hAnsi="Arial" w:cs="Arial"/>
                <w:b w:val="0"/>
                <w:bCs/>
                <w:color w:val="auto"/>
                <w:sz w:val="18"/>
                <w:szCs w:val="18"/>
              </w:rPr>
              <w:instrText xml:space="preserve"> FORMCHECKBOX </w:instrText>
            </w:r>
            <w:r w:rsidR="00F336C7">
              <w:rPr>
                <w:rFonts w:ascii="Arial" w:hAnsi="Arial" w:cs="Arial"/>
                <w:b w:val="0"/>
                <w:bCs/>
                <w:color w:val="auto"/>
                <w:sz w:val="18"/>
                <w:szCs w:val="18"/>
              </w:rPr>
              <w:fldChar w:fldCharType="separate"/>
            </w:r>
            <w:r>
              <w:rPr>
                <w:rFonts w:ascii="Arial" w:hAnsi="Arial" w:cs="Arial"/>
                <w:b w:val="0"/>
                <w:bCs/>
                <w:color w:val="auto"/>
                <w:sz w:val="18"/>
                <w:szCs w:val="18"/>
              </w:rPr>
              <w:fldChar w:fldCharType="end"/>
            </w:r>
          </w:p>
        </w:tc>
      </w:tr>
      <w:tr w:rsidR="005E2886" w14:paraId="1D871B7F" w14:textId="77777777">
        <w:trPr>
          <w:trHeight w:val="1021"/>
        </w:trPr>
        <w:tc>
          <w:tcPr>
            <w:tcW w:w="914" w:type="dxa"/>
          </w:tcPr>
          <w:p w14:paraId="769BBF9F" w14:textId="01FB8D40" w:rsidR="005E2886" w:rsidRDefault="008F0019" w:rsidP="007D47B8">
            <w:pPr>
              <w:spacing w:before="100" w:beforeAutospacing="1" w:after="100" w:afterAutospacing="1"/>
              <w:jc w:val="center"/>
              <w:rPr>
                <w:rFonts w:cs="Arial"/>
                <w:b/>
                <w:bCs/>
                <w:sz w:val="22"/>
                <w:szCs w:val="22"/>
                <w:vertAlign w:val="subscript"/>
              </w:rPr>
            </w:pPr>
            <w:r>
              <w:rPr>
                <w:rFonts w:cs="Arial"/>
                <w:bCs/>
                <w:sz w:val="22"/>
                <w:szCs w:val="22"/>
                <w:vertAlign w:val="subscript"/>
              </w:rPr>
              <w:fldChar w:fldCharType="begin"/>
            </w:r>
            <w:r>
              <w:rPr>
                <w:rFonts w:cs="Arial"/>
                <w:bCs/>
                <w:sz w:val="22"/>
                <w:szCs w:val="22"/>
                <w:vertAlign w:val="subscript"/>
              </w:rPr>
              <w:instrText xml:space="preserve"> FORMCHECKBOX </w:instrText>
            </w:r>
            <w:r w:rsidR="00F336C7">
              <w:rPr>
                <w:rFonts w:cs="Arial"/>
                <w:bCs/>
                <w:sz w:val="22"/>
                <w:szCs w:val="22"/>
                <w:vertAlign w:val="subscript"/>
              </w:rPr>
              <w:fldChar w:fldCharType="separate"/>
            </w:r>
            <w:r>
              <w:rPr>
                <w:rFonts w:cs="Arial"/>
                <w:bCs/>
                <w:sz w:val="22"/>
                <w:szCs w:val="22"/>
                <w:vertAlign w:val="subscript"/>
              </w:rPr>
              <w:fldChar w:fldCharType="end"/>
            </w:r>
            <w:r w:rsidR="00D56985" w:rsidRPr="007821DB">
              <w:rPr>
                <w:rFonts w:cs="Arial"/>
                <w:b/>
                <w:bCs/>
                <w:sz w:val="18"/>
                <w:szCs w:val="18"/>
                <w:vertAlign w:val="subscript"/>
              </w:rPr>
              <w:fldChar w:fldCharType="begin">
                <w:ffData>
                  <w:name w:val="CaseACocher4"/>
                  <w:enabled/>
                  <w:calcOnExit w:val="0"/>
                  <w:checkBox>
                    <w:size w:val="20"/>
                    <w:default w:val="0"/>
                  </w:checkBox>
                </w:ffData>
              </w:fldChar>
            </w:r>
            <w:r w:rsidR="00D56985" w:rsidRPr="007821DB">
              <w:rPr>
                <w:rFonts w:cs="Arial"/>
                <w:b/>
                <w:bCs/>
                <w:sz w:val="18"/>
                <w:szCs w:val="18"/>
                <w:vertAlign w:val="subscript"/>
              </w:rPr>
              <w:instrText xml:space="preserve"> FORMCHECKBOX </w:instrText>
            </w:r>
            <w:r w:rsidR="00F336C7">
              <w:rPr>
                <w:rFonts w:cs="Arial"/>
                <w:b/>
                <w:bCs/>
                <w:sz w:val="18"/>
                <w:szCs w:val="18"/>
                <w:vertAlign w:val="subscript"/>
              </w:rPr>
            </w:r>
            <w:r w:rsidR="00F336C7">
              <w:rPr>
                <w:rFonts w:cs="Arial"/>
                <w:b/>
                <w:bCs/>
                <w:sz w:val="18"/>
                <w:szCs w:val="18"/>
                <w:vertAlign w:val="subscript"/>
              </w:rPr>
              <w:fldChar w:fldCharType="separate"/>
            </w:r>
            <w:r w:rsidR="00D56985" w:rsidRPr="007821DB">
              <w:rPr>
                <w:rFonts w:cs="Arial"/>
                <w:b/>
                <w:bCs/>
                <w:sz w:val="18"/>
                <w:szCs w:val="18"/>
                <w:vertAlign w:val="subscript"/>
              </w:rPr>
              <w:fldChar w:fldCharType="end"/>
            </w:r>
          </w:p>
        </w:tc>
        <w:tc>
          <w:tcPr>
            <w:tcW w:w="3692" w:type="dxa"/>
          </w:tcPr>
          <w:p w14:paraId="501338D6" w14:textId="77777777" w:rsidR="005E2886" w:rsidRDefault="008F0019">
            <w:pPr>
              <w:pStyle w:val="Titre1"/>
              <w:spacing w:before="100" w:beforeAutospacing="1" w:after="100" w:afterAutospacing="1"/>
              <w:jc w:val="left"/>
              <w:rPr>
                <w:rFonts w:ascii="Arial" w:eastAsiaTheme="minorHAnsi" w:hAnsi="Arial" w:cs="Arial"/>
                <w:b w:val="0"/>
                <w:bCs/>
                <w:color w:val="auto"/>
                <w:sz w:val="18"/>
                <w:szCs w:val="18"/>
                <w:vertAlign w:val="subscript"/>
              </w:rPr>
            </w:pPr>
            <w:r>
              <w:rPr>
                <w:rFonts w:ascii="Arial" w:hAnsi="Arial" w:cs="Arial"/>
                <w:b w:val="0"/>
                <w:bCs/>
                <w:color w:val="auto"/>
                <w:sz w:val="18"/>
                <w:szCs w:val="18"/>
              </w:rPr>
              <w:t>Cartographie des risques identitovigilance (cf. volet SMQ)</w:t>
            </w:r>
          </w:p>
        </w:tc>
        <w:tc>
          <w:tcPr>
            <w:tcW w:w="3075" w:type="dxa"/>
          </w:tcPr>
          <w:p w14:paraId="0C78502C" w14:textId="77777777" w:rsidR="005E2886" w:rsidRDefault="008F0019">
            <w:pPr>
              <w:pStyle w:val="Titre1"/>
              <w:spacing w:before="100" w:beforeAutospacing="1" w:after="100" w:afterAutospacing="1"/>
              <w:jc w:val="left"/>
              <w:rPr>
                <w:rFonts w:ascii="Arial" w:eastAsiaTheme="minorHAnsi" w:hAnsi="Arial" w:cs="Arial"/>
                <w:b w:val="0"/>
                <w:bCs/>
                <w:color w:val="auto"/>
                <w:sz w:val="18"/>
                <w:szCs w:val="18"/>
              </w:rPr>
            </w:pPr>
            <w:r>
              <w:rPr>
                <w:rFonts w:ascii="Arial" w:eastAsiaTheme="minorHAnsi" w:hAnsi="Arial" w:cs="Arial"/>
                <w:b w:val="0"/>
                <w:bCs/>
                <w:color w:val="auto"/>
                <w:sz w:val="18"/>
                <w:szCs w:val="18"/>
              </w:rPr>
              <w:t>VIG</w:t>
            </w:r>
          </w:p>
        </w:tc>
        <w:tc>
          <w:tcPr>
            <w:tcW w:w="7127" w:type="dxa"/>
          </w:tcPr>
          <w:p w14:paraId="7EA86712" w14:textId="389E51BD" w:rsidR="005E2886" w:rsidRDefault="008F0019">
            <w:pPr>
              <w:pStyle w:val="Titre1"/>
              <w:spacing w:before="100" w:beforeAutospacing="1" w:after="100" w:afterAutospacing="1"/>
              <w:jc w:val="left"/>
              <w:rPr>
                <w:rFonts w:ascii="Arial" w:hAnsi="Arial" w:cs="Arial"/>
                <w:b w:val="0"/>
                <w:bCs/>
                <w:color w:val="auto"/>
                <w:sz w:val="18"/>
                <w:szCs w:val="18"/>
              </w:rPr>
            </w:pPr>
            <w:r>
              <w:rPr>
                <w:rFonts w:ascii="Arial" w:hAnsi="Arial" w:cs="Arial"/>
                <w:b w:val="0"/>
                <w:bCs/>
                <w:color w:val="auto"/>
                <w:sz w:val="18"/>
                <w:szCs w:val="18"/>
              </w:rPr>
              <w:fldChar w:fldCharType="begin"/>
            </w:r>
            <w:r>
              <w:rPr>
                <w:rFonts w:ascii="Arial" w:hAnsi="Arial" w:cs="Arial"/>
                <w:b w:val="0"/>
                <w:bCs/>
                <w:color w:val="auto"/>
                <w:sz w:val="18"/>
                <w:szCs w:val="18"/>
              </w:rPr>
              <w:instrText xml:space="preserve"> FORMCHECKBOX </w:instrText>
            </w:r>
            <w:r w:rsidR="00F336C7">
              <w:rPr>
                <w:rFonts w:ascii="Arial" w:hAnsi="Arial" w:cs="Arial"/>
                <w:b w:val="0"/>
                <w:bCs/>
                <w:color w:val="auto"/>
                <w:sz w:val="18"/>
                <w:szCs w:val="18"/>
              </w:rPr>
              <w:fldChar w:fldCharType="separate"/>
            </w:r>
            <w:r>
              <w:rPr>
                <w:rFonts w:ascii="Arial" w:hAnsi="Arial" w:cs="Arial"/>
                <w:b w:val="0"/>
                <w:bCs/>
                <w:color w:val="auto"/>
                <w:sz w:val="18"/>
                <w:szCs w:val="18"/>
              </w:rPr>
              <w:fldChar w:fldCharType="end"/>
            </w:r>
            <w:r w:rsidR="00D56985" w:rsidRPr="007821DB">
              <w:rPr>
                <w:rFonts w:cs="Arial"/>
                <w:b w:val="0"/>
                <w:bCs/>
                <w:sz w:val="18"/>
                <w:szCs w:val="18"/>
                <w:vertAlign w:val="subscript"/>
              </w:rPr>
              <w:fldChar w:fldCharType="begin">
                <w:ffData>
                  <w:name w:val="CaseACocher4"/>
                  <w:enabled/>
                  <w:calcOnExit w:val="0"/>
                  <w:checkBox>
                    <w:size w:val="20"/>
                    <w:default w:val="0"/>
                  </w:checkBox>
                </w:ffData>
              </w:fldChar>
            </w:r>
            <w:r w:rsidR="00D56985" w:rsidRPr="007821DB">
              <w:rPr>
                <w:rFonts w:cs="Arial"/>
                <w:bCs/>
                <w:sz w:val="18"/>
                <w:szCs w:val="18"/>
                <w:vertAlign w:val="subscript"/>
              </w:rPr>
              <w:instrText xml:space="preserve"> FORMCHECKBOX </w:instrText>
            </w:r>
            <w:r w:rsidR="00F336C7">
              <w:rPr>
                <w:rFonts w:cs="Arial"/>
                <w:b w:val="0"/>
                <w:bCs/>
                <w:sz w:val="18"/>
                <w:szCs w:val="18"/>
                <w:vertAlign w:val="subscript"/>
              </w:rPr>
            </w:r>
            <w:r w:rsidR="00F336C7">
              <w:rPr>
                <w:rFonts w:cs="Arial"/>
                <w:b w:val="0"/>
                <w:bCs/>
                <w:sz w:val="18"/>
                <w:szCs w:val="18"/>
                <w:vertAlign w:val="subscript"/>
              </w:rPr>
              <w:fldChar w:fldCharType="separate"/>
            </w:r>
            <w:r w:rsidR="00D56985" w:rsidRPr="007821DB">
              <w:rPr>
                <w:rFonts w:cs="Arial"/>
                <w:b w:val="0"/>
                <w:bCs/>
                <w:sz w:val="18"/>
                <w:szCs w:val="18"/>
                <w:vertAlign w:val="subscript"/>
              </w:rPr>
              <w:fldChar w:fldCharType="end"/>
            </w:r>
            <w:r w:rsidR="00D56985">
              <w:rPr>
                <w:rFonts w:cs="Arial"/>
                <w:b w:val="0"/>
                <w:bCs/>
                <w:sz w:val="18"/>
                <w:szCs w:val="18"/>
                <w:vertAlign w:val="subscript"/>
              </w:rPr>
              <w:t xml:space="preserve"> </w:t>
            </w:r>
            <w:r>
              <w:rPr>
                <w:rFonts w:ascii="Arial" w:hAnsi="Arial" w:cs="Arial"/>
                <w:b w:val="0"/>
                <w:bCs/>
                <w:color w:val="auto"/>
                <w:sz w:val="18"/>
                <w:szCs w:val="18"/>
              </w:rPr>
              <w:t>Bilan de la vigilance de l’Etablissement à récupérer par inspection auprès de Données Infoservice de l’AMP Vigilance de l’ABM (contact : Pole sécurité de l’ABM en ampvigilance@biomedecine.fr)</w:t>
            </w:r>
          </w:p>
        </w:tc>
      </w:tr>
    </w:tbl>
    <w:p w14:paraId="633697A6" w14:textId="77777777" w:rsidR="005E2886" w:rsidRDefault="005E2886">
      <w:pPr>
        <w:rPr>
          <w:b/>
          <w:bCs/>
          <w:sz w:val="22"/>
          <w:szCs w:val="22"/>
        </w:rPr>
      </w:pPr>
    </w:p>
    <w:p w14:paraId="4064A434" w14:textId="77777777" w:rsidR="005E2886" w:rsidRDefault="005E2886">
      <w:pPr>
        <w:rPr>
          <w:color w:val="002060"/>
          <w14:ligatures w14:val="none"/>
        </w:rPr>
      </w:pPr>
    </w:p>
    <w:p w14:paraId="0DE2CDD1" w14:textId="77777777" w:rsidR="005E2886" w:rsidRDefault="005E2886">
      <w:pPr>
        <w:rPr>
          <w:color w:val="002060"/>
          <w14:ligatures w14:val="none"/>
        </w:rPr>
      </w:pPr>
    </w:p>
    <w:p w14:paraId="50FE9062" w14:textId="77777777" w:rsidR="005E2886" w:rsidRDefault="005E2886">
      <w:pPr>
        <w:rPr>
          <w:color w:val="002060"/>
          <w14:ligatures w14:val="none"/>
        </w:rPr>
      </w:pPr>
    </w:p>
    <w:tbl>
      <w:tblPr>
        <w:tblW w:w="4955" w:type="pct"/>
        <w:jc w:val="center"/>
        <w:tblLayout w:type="fixed"/>
        <w:tblCellMar>
          <w:left w:w="70" w:type="dxa"/>
          <w:right w:w="70" w:type="dxa"/>
        </w:tblCellMar>
        <w:tblLook w:val="04A0" w:firstRow="1" w:lastRow="0" w:firstColumn="1" w:lastColumn="0" w:noHBand="0" w:noVBand="1"/>
      </w:tblPr>
      <w:tblGrid>
        <w:gridCol w:w="916"/>
        <w:gridCol w:w="1206"/>
        <w:gridCol w:w="8023"/>
        <w:gridCol w:w="3037"/>
        <w:gridCol w:w="1782"/>
        <w:gridCol w:w="26"/>
      </w:tblGrid>
      <w:tr w:rsidR="005E2886" w14:paraId="04D41C82" w14:textId="77777777" w:rsidTr="007D47B8">
        <w:trPr>
          <w:trHeight w:val="325"/>
          <w:jc w:val="center"/>
        </w:trPr>
        <w:tc>
          <w:tcPr>
            <w:tcW w:w="14990" w:type="dxa"/>
            <w:gridSpan w:val="6"/>
            <w:tcBorders>
              <w:top w:val="single" w:sz="4" w:space="0" w:color="000000"/>
              <w:left w:val="single" w:sz="4" w:space="0" w:color="000000"/>
              <w:bottom w:val="single" w:sz="4" w:space="0" w:color="000000"/>
              <w:right w:val="single" w:sz="4" w:space="0" w:color="000000"/>
            </w:tcBorders>
            <w:shd w:val="clear" w:color="auto" w:fill="00B0F0"/>
          </w:tcPr>
          <w:p w14:paraId="50F5E80D" w14:textId="32B8D791" w:rsidR="005E2886" w:rsidRDefault="008F0019">
            <w:pPr>
              <w:pStyle w:val="Titre1"/>
              <w:ind w:right="580"/>
            </w:pPr>
            <w:bookmarkStart w:id="0" w:name="_Hlk190075890"/>
            <w:bookmarkStart w:id="1" w:name="_Toc165889584"/>
            <w:r>
              <w:rPr>
                <w:color w:val="FFFFFF" w:themeColor="background1"/>
              </w:rPr>
              <w:t xml:space="preserve">AMP VIGILANCE </w:t>
            </w:r>
            <w:bookmarkEnd w:id="0"/>
            <w:r>
              <w:rPr>
                <w:color w:val="FFFFFF" w:themeColor="background1"/>
              </w:rPr>
              <w:t>(BP AMP I-7)</w:t>
            </w:r>
            <w:bookmarkEnd w:id="1"/>
          </w:p>
        </w:tc>
      </w:tr>
      <w:tr w:rsidR="005E2886" w14:paraId="5AA59AAE" w14:textId="77777777" w:rsidTr="007D47B8">
        <w:trPr>
          <w:gridAfter w:val="1"/>
          <w:wAfter w:w="26" w:type="dxa"/>
          <w:trHeight w:val="325"/>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8565C46" w14:textId="77777777" w:rsidR="005E2886" w:rsidRDefault="008F0019">
            <w:pPr>
              <w:jc w:val="center"/>
              <w:rPr>
                <w:rFonts w:cs="Arial"/>
                <w:b/>
                <w:bCs/>
                <w:iCs/>
                <w:sz w:val="18"/>
                <w:szCs w:val="18"/>
              </w:rPr>
            </w:pPr>
            <w:r>
              <w:rPr>
                <w:rFonts w:cs="Arial"/>
                <w:b/>
                <w:bCs/>
                <w:sz w:val="18"/>
                <w:szCs w:val="18"/>
              </w:rPr>
              <w:t>N°</w:t>
            </w:r>
          </w:p>
        </w:tc>
        <w:tc>
          <w:tcPr>
            <w:tcW w:w="1206"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41EDA5A" w14:textId="77777777" w:rsidR="005E2886" w:rsidRDefault="008F0019">
            <w:pPr>
              <w:jc w:val="center"/>
              <w:rPr>
                <w:rFonts w:cs="Arial"/>
                <w:b/>
                <w:bCs/>
                <w:iCs/>
                <w:sz w:val="18"/>
                <w:szCs w:val="18"/>
              </w:rPr>
            </w:pPr>
            <w:r>
              <w:rPr>
                <w:rFonts w:cs="Arial"/>
                <w:b/>
                <w:bCs/>
                <w:sz w:val="18"/>
                <w:szCs w:val="18"/>
              </w:rPr>
              <w:t>Références</w:t>
            </w:r>
          </w:p>
        </w:tc>
        <w:tc>
          <w:tcPr>
            <w:tcW w:w="8023"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EAB57E8" w14:textId="77777777" w:rsidR="005E2886" w:rsidRDefault="008F0019">
            <w:pPr>
              <w:jc w:val="center"/>
              <w:rPr>
                <w:rFonts w:cs="Arial"/>
                <w:b/>
                <w:bCs/>
                <w:iCs/>
                <w:sz w:val="18"/>
                <w:szCs w:val="18"/>
              </w:rPr>
            </w:pPr>
            <w:r>
              <w:rPr>
                <w:rFonts w:cs="Arial"/>
                <w:b/>
                <w:bCs/>
                <w:sz w:val="18"/>
                <w:szCs w:val="18"/>
              </w:rPr>
              <w:t>Items</w:t>
            </w:r>
          </w:p>
        </w:tc>
        <w:tc>
          <w:tcPr>
            <w:tcW w:w="3037"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E58355F" w14:textId="77777777" w:rsidR="005E2886" w:rsidRDefault="008F0019">
            <w:pPr>
              <w:jc w:val="center"/>
              <w:rPr>
                <w:rFonts w:cs="Arial"/>
                <w:b/>
                <w:bCs/>
                <w:sz w:val="18"/>
                <w:szCs w:val="18"/>
              </w:rPr>
            </w:pPr>
            <w:r>
              <w:rPr>
                <w:rFonts w:cs="Arial"/>
                <w:b/>
                <w:bCs/>
                <w:sz w:val="18"/>
                <w:szCs w:val="18"/>
              </w:rPr>
              <w:t>État des lieux clinico-biologique</w:t>
            </w:r>
            <w:r>
              <w:rPr>
                <w:rFonts w:cs="Arial"/>
                <w:b/>
                <w:bCs/>
                <w:sz w:val="18"/>
                <w:szCs w:val="18"/>
              </w:rPr>
              <w:br/>
              <w:t>(à renseigner en détail par le CCB)</w:t>
            </w:r>
          </w:p>
        </w:tc>
        <w:tc>
          <w:tcPr>
            <w:tcW w:w="1782"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19047267" w14:textId="77777777" w:rsidR="005E2886" w:rsidRDefault="008F0019">
            <w:pPr>
              <w:jc w:val="center"/>
              <w:rPr>
                <w:rFonts w:cs="Arial"/>
                <w:b/>
                <w:bCs/>
                <w:sz w:val="18"/>
                <w:szCs w:val="18"/>
              </w:rPr>
            </w:pPr>
            <w:r>
              <w:rPr>
                <w:rFonts w:cs="Arial"/>
                <w:b/>
                <w:bCs/>
                <w:sz w:val="18"/>
                <w:szCs w:val="18"/>
              </w:rPr>
              <w:t>Commentaires inspecteur</w:t>
            </w:r>
          </w:p>
        </w:tc>
      </w:tr>
      <w:tr w:rsidR="005E2886" w14:paraId="033F2ED5"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1E2BE712" w14:textId="17EF9191" w:rsidR="005E2886" w:rsidRPr="007D47B8" w:rsidRDefault="00D56985">
            <w:pPr>
              <w:jc w:val="center"/>
              <w:rPr>
                <w:rFonts w:cs="Arial"/>
                <w:sz w:val="18"/>
                <w:szCs w:val="18"/>
              </w:rPr>
            </w:pPr>
            <w:r w:rsidRPr="007D47B8">
              <w:rPr>
                <w:rFonts w:cs="Arial"/>
                <w:sz w:val="18"/>
                <w:szCs w:val="18"/>
              </w:rPr>
              <w:t>VIG-1</w:t>
            </w:r>
          </w:p>
        </w:tc>
        <w:tc>
          <w:tcPr>
            <w:tcW w:w="1206" w:type="dxa"/>
            <w:tcBorders>
              <w:top w:val="single" w:sz="4" w:space="0" w:color="000000"/>
              <w:left w:val="none" w:sz="4" w:space="0" w:color="000000"/>
              <w:bottom w:val="single" w:sz="4" w:space="0" w:color="000000"/>
              <w:right w:val="single" w:sz="4" w:space="0" w:color="000000"/>
            </w:tcBorders>
            <w:vAlign w:val="center"/>
          </w:tcPr>
          <w:p w14:paraId="154C598F" w14:textId="77777777" w:rsidR="005E2886" w:rsidRPr="007D47B8" w:rsidRDefault="008F0019">
            <w:pPr>
              <w:jc w:val="center"/>
              <w:rPr>
                <w:rFonts w:cs="Arial"/>
                <w:sz w:val="18"/>
                <w:szCs w:val="18"/>
              </w:rPr>
            </w:pPr>
            <w:r w:rsidRPr="007D47B8">
              <w:rPr>
                <w:rFonts w:cs="Arial"/>
                <w:sz w:val="18"/>
                <w:szCs w:val="18"/>
              </w:rPr>
              <w:t>R.2142-37 à -41 CSP</w:t>
            </w:r>
          </w:p>
        </w:tc>
        <w:tc>
          <w:tcPr>
            <w:tcW w:w="8023" w:type="dxa"/>
            <w:tcBorders>
              <w:top w:val="single" w:sz="4" w:space="0" w:color="000000"/>
              <w:left w:val="single" w:sz="4" w:space="0" w:color="000000"/>
              <w:bottom w:val="single" w:sz="4" w:space="0" w:color="000000"/>
              <w:right w:val="single" w:sz="4" w:space="0" w:color="000000"/>
            </w:tcBorders>
          </w:tcPr>
          <w:p w14:paraId="2D148962" w14:textId="77777777" w:rsidR="005E2886" w:rsidRPr="007D47B8" w:rsidRDefault="008F0019">
            <w:pPr>
              <w:shd w:val="clear" w:color="FFFFFF" w:themeColor="background1" w:fill="FFFFFF" w:themeFill="background1"/>
              <w:tabs>
                <w:tab w:val="left" w:pos="4117"/>
              </w:tabs>
              <w:rPr>
                <w:rFonts w:cs="Arial"/>
                <w:sz w:val="18"/>
                <w:szCs w:val="18"/>
                <w:highlight w:val="white"/>
              </w:rPr>
            </w:pPr>
            <w:r w:rsidRPr="007D47B8">
              <w:rPr>
                <w:rFonts w:cs="Arial"/>
                <w:sz w:val="18"/>
                <w:szCs w:val="18"/>
                <w:highlight w:val="white"/>
              </w:rPr>
              <w:t>La PR veille à ce que l’Agence de la biomédecine soit avertie de tous les incidents et effets indésirables mentionnés à l’article R.2142-40 du CSP et reçoive un rapport en analysant la cause et les conséquences.</w:t>
            </w:r>
          </w:p>
          <w:p w14:paraId="07E7448E" w14:textId="77777777" w:rsidR="005E2886" w:rsidRPr="007D47B8" w:rsidRDefault="005E2886">
            <w:pPr>
              <w:shd w:val="clear" w:color="FFFFFF" w:themeColor="background1" w:fill="FFFFFF" w:themeFill="background1"/>
              <w:spacing w:before="60"/>
              <w:rPr>
                <w:rFonts w:cs="Arial"/>
                <w:b/>
                <w:bCs/>
                <w:i/>
                <w:color w:val="808080" w:themeColor="background1" w:themeShade="80"/>
                <w:sz w:val="18"/>
                <w:szCs w:val="18"/>
                <w:highlight w:val="white"/>
                <w14:ligatures w14:val="none"/>
              </w:rPr>
            </w:pPr>
          </w:p>
          <w:p w14:paraId="4E3DA7CB" w14:textId="77777777" w:rsidR="005E2886" w:rsidRPr="007D47B8" w:rsidRDefault="008F0019">
            <w:pPr>
              <w:rPr>
                <w:i/>
                <w:iCs/>
                <w:color w:val="808080" w:themeColor="background1" w:themeShade="80"/>
                <w:sz w:val="18"/>
                <w:szCs w:val="18"/>
                <w:highlight w:val="white"/>
                <w14:ligatures w14:val="none"/>
              </w:rPr>
            </w:pPr>
            <w:r w:rsidRPr="007D47B8">
              <w:rPr>
                <w:i/>
                <w:iCs/>
                <w:color w:val="808080" w:themeColor="background1" w:themeShade="80"/>
                <w:sz w:val="18"/>
                <w:szCs w:val="18"/>
                <w:highlight w:val="white"/>
              </w:rPr>
              <w:t>Demander CR de réunions, événements, RMM</w:t>
            </w:r>
          </w:p>
          <w:p w14:paraId="2E5AF708" w14:textId="77777777" w:rsidR="005E2886" w:rsidRPr="007D47B8" w:rsidRDefault="008F0019">
            <w:pPr>
              <w:rPr>
                <w:i/>
                <w:iCs/>
                <w:color w:val="808080" w:themeColor="background1" w:themeShade="80"/>
                <w:sz w:val="18"/>
                <w:szCs w:val="18"/>
                <w:highlight w:val="white"/>
              </w:rPr>
            </w:pPr>
            <w:r w:rsidRPr="007D47B8">
              <w:rPr>
                <w:i/>
                <w:iCs/>
                <w:color w:val="808080" w:themeColor="background1" w:themeShade="80"/>
                <w:sz w:val="18"/>
                <w:szCs w:val="18"/>
                <w:highlight w:val="white"/>
              </w:rPr>
              <w:t>Quelles sont les actions mises en œuvre (RMM, Retex, des audits de pratiques, des autoévaluations, des actions de formation...)</w:t>
            </w:r>
          </w:p>
          <w:p w14:paraId="72C3B10A" w14:textId="77777777" w:rsidR="005E2886" w:rsidRPr="007D47B8" w:rsidRDefault="008F0019">
            <w:pPr>
              <w:rPr>
                <w:i/>
                <w:iCs/>
                <w:color w:val="808080" w:themeColor="background1" w:themeShade="80"/>
                <w:sz w:val="18"/>
                <w:szCs w:val="18"/>
                <w:highlight w:val="white"/>
                <w14:ligatures w14:val="none"/>
              </w:rPr>
            </w:pPr>
            <w:r w:rsidRPr="007D47B8">
              <w:rPr>
                <w:i/>
                <w:iCs/>
                <w:color w:val="808080" w:themeColor="background1" w:themeShade="80"/>
                <w:sz w:val="18"/>
                <w:szCs w:val="18"/>
                <w:highlight w:val="white"/>
              </w:rPr>
              <w:t>Veiller aux délais de déclaration, dont enquête</w:t>
            </w:r>
          </w:p>
          <w:p w14:paraId="586BC33E" w14:textId="77777777" w:rsidR="005E2886" w:rsidRPr="007D47B8" w:rsidRDefault="005E2886">
            <w:pPr>
              <w:shd w:val="clear" w:color="FFFFFF" w:themeColor="background1" w:fill="FFFFFF" w:themeFill="background1"/>
              <w:rPr>
                <w:rFonts w:cs="Arial"/>
                <w:b/>
                <w:bCs/>
                <w:i/>
                <w:color w:val="808080" w:themeColor="background1" w:themeShade="80"/>
                <w:sz w:val="18"/>
                <w:szCs w:val="18"/>
                <w:highlight w:val="white"/>
              </w:rPr>
            </w:pPr>
          </w:p>
        </w:tc>
        <w:tc>
          <w:tcPr>
            <w:tcW w:w="3037" w:type="dxa"/>
            <w:tcBorders>
              <w:top w:val="single" w:sz="4" w:space="0" w:color="000000"/>
              <w:left w:val="single" w:sz="4" w:space="0" w:color="000000"/>
              <w:bottom w:val="single" w:sz="4" w:space="0" w:color="000000"/>
              <w:right w:val="single" w:sz="4" w:space="0" w:color="000000"/>
            </w:tcBorders>
          </w:tcPr>
          <w:p w14:paraId="392E100B" w14:textId="31A7E1F1" w:rsidR="005E2886" w:rsidRPr="007D47B8" w:rsidRDefault="008F0019">
            <w:pPr>
              <w:rPr>
                <w:rFonts w:cs="Arial"/>
                <w:sz w:val="18"/>
                <w:szCs w:val="18"/>
              </w:rPr>
            </w:pPr>
            <w:r w:rsidRPr="007D47B8">
              <w:rPr>
                <w:rFonts w:cs="Arial"/>
                <w:sz w:val="18"/>
                <w:szCs w:val="18"/>
              </w:rPr>
              <w:t xml:space="preserve">Nombre d’incidents et effets indésirables mentionnés à l’article R.2142-40 du </w:t>
            </w:r>
            <w:r w:rsidR="00D56985" w:rsidRPr="007D47B8">
              <w:rPr>
                <w:rFonts w:cs="Arial"/>
                <w:sz w:val="18"/>
                <w:szCs w:val="18"/>
              </w:rPr>
              <w:t>CSP signalés</w:t>
            </w:r>
            <w:r w:rsidRPr="007D47B8">
              <w:rPr>
                <w:rFonts w:cs="Arial"/>
                <w:sz w:val="18"/>
                <w:szCs w:val="18"/>
              </w:rPr>
              <w:t xml:space="preserve"> à l’Agence de la biomédecine :</w:t>
            </w:r>
          </w:p>
          <w:p w14:paraId="372A4CC4" w14:textId="77777777" w:rsidR="005E2886" w:rsidRPr="007D47B8" w:rsidRDefault="008F0019">
            <w:pPr>
              <w:rPr>
                <w:rFonts w:cs="Arial"/>
                <w:sz w:val="18"/>
                <w:szCs w:val="18"/>
              </w:rPr>
            </w:pPr>
            <w:r w:rsidRPr="007D47B8">
              <w:rPr>
                <w:rFonts w:cs="Arial"/>
                <w:sz w:val="18"/>
                <w:szCs w:val="18"/>
              </w:rPr>
              <w:t>- 2024 :</w:t>
            </w:r>
          </w:p>
          <w:p w14:paraId="6CCFBBB7" w14:textId="77777777" w:rsidR="005E2886" w:rsidRPr="007D47B8" w:rsidRDefault="008F0019">
            <w:pPr>
              <w:rPr>
                <w:rFonts w:cs="Arial"/>
                <w:sz w:val="18"/>
                <w:szCs w:val="18"/>
              </w:rPr>
            </w:pPr>
            <w:r w:rsidRPr="007D47B8">
              <w:rPr>
                <w:rFonts w:cs="Arial"/>
                <w:sz w:val="18"/>
                <w:szCs w:val="18"/>
              </w:rPr>
              <w:t xml:space="preserve">- 2023 : </w:t>
            </w:r>
          </w:p>
          <w:p w14:paraId="78614461" w14:textId="77777777" w:rsidR="005E2886" w:rsidRPr="007D47B8" w:rsidRDefault="008F0019">
            <w:pPr>
              <w:rPr>
                <w:rFonts w:cs="Arial"/>
                <w:sz w:val="18"/>
                <w:szCs w:val="18"/>
              </w:rPr>
            </w:pPr>
            <w:r w:rsidRPr="007D47B8">
              <w:rPr>
                <w:rFonts w:cs="Arial"/>
                <w:sz w:val="18"/>
                <w:szCs w:val="18"/>
              </w:rPr>
              <w:t xml:space="preserve">- 2022 : </w:t>
            </w:r>
          </w:p>
          <w:p w14:paraId="46892277" w14:textId="77777777" w:rsidR="005E2886" w:rsidRPr="007D47B8" w:rsidRDefault="005E2886">
            <w:pPr>
              <w:rPr>
                <w:rFonts w:cs="Arial"/>
                <w:sz w:val="18"/>
                <w:szCs w:val="18"/>
              </w:rPr>
            </w:pPr>
          </w:p>
        </w:tc>
        <w:tc>
          <w:tcPr>
            <w:tcW w:w="1782" w:type="dxa"/>
            <w:tcBorders>
              <w:top w:val="single" w:sz="4" w:space="0" w:color="000000"/>
              <w:left w:val="single" w:sz="4" w:space="0" w:color="000000"/>
              <w:bottom w:val="single" w:sz="4" w:space="0" w:color="000000"/>
              <w:right w:val="single" w:sz="4" w:space="0" w:color="000000"/>
            </w:tcBorders>
            <w:noWrap/>
          </w:tcPr>
          <w:p w14:paraId="15FC185C" w14:textId="77777777" w:rsidR="005E2886" w:rsidRDefault="005E2886">
            <w:pPr>
              <w:rPr>
                <w:rFonts w:cs="Arial"/>
                <w:color w:val="002060"/>
                <w:sz w:val="18"/>
                <w:szCs w:val="18"/>
                <w:highlight w:val="yellow"/>
              </w:rPr>
            </w:pPr>
          </w:p>
        </w:tc>
      </w:tr>
      <w:tr w:rsidR="005E2886" w14:paraId="7D159B31"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29F457B4" w14:textId="0D34D5AA" w:rsidR="005E2886" w:rsidRPr="007D47B8" w:rsidRDefault="00D56985">
            <w:pPr>
              <w:jc w:val="center"/>
              <w:rPr>
                <w:rFonts w:cs="Arial"/>
                <w:sz w:val="18"/>
                <w:szCs w:val="18"/>
              </w:rPr>
            </w:pPr>
            <w:r w:rsidRPr="007D47B8">
              <w:rPr>
                <w:rFonts w:cs="Arial"/>
                <w:sz w:val="18"/>
                <w:szCs w:val="18"/>
              </w:rPr>
              <w:lastRenderedPageBreak/>
              <w:t>VIG-</w:t>
            </w:r>
            <w:r w:rsidR="008F0019" w:rsidRPr="007D47B8">
              <w:rPr>
                <w:rFonts w:cs="Arial"/>
                <w:sz w:val="18"/>
                <w:szCs w:val="18"/>
              </w:rPr>
              <w:t>2</w:t>
            </w:r>
          </w:p>
        </w:tc>
        <w:tc>
          <w:tcPr>
            <w:tcW w:w="1206" w:type="dxa"/>
            <w:tcBorders>
              <w:top w:val="single" w:sz="4" w:space="0" w:color="000000"/>
              <w:left w:val="none" w:sz="4" w:space="0" w:color="000000"/>
              <w:bottom w:val="single" w:sz="4" w:space="0" w:color="000000"/>
              <w:right w:val="single" w:sz="4" w:space="0" w:color="000000"/>
            </w:tcBorders>
            <w:vAlign w:val="center"/>
          </w:tcPr>
          <w:p w14:paraId="1DD56252" w14:textId="77777777" w:rsidR="005E2886" w:rsidRPr="007D47B8" w:rsidRDefault="008F0019">
            <w:pPr>
              <w:jc w:val="center"/>
              <w:rPr>
                <w:rFonts w:cs="Arial"/>
                <w:sz w:val="18"/>
                <w:szCs w:val="18"/>
              </w:rPr>
            </w:pPr>
            <w:r w:rsidRPr="007D47B8">
              <w:rPr>
                <w:rFonts w:cs="Arial"/>
                <w:sz w:val="18"/>
                <w:szCs w:val="18"/>
              </w:rPr>
              <w:t>R.1413-68</w:t>
            </w:r>
          </w:p>
        </w:tc>
        <w:tc>
          <w:tcPr>
            <w:tcW w:w="8023" w:type="dxa"/>
            <w:tcBorders>
              <w:top w:val="single" w:sz="4" w:space="0" w:color="000000"/>
              <w:left w:val="single" w:sz="4" w:space="0" w:color="000000"/>
              <w:bottom w:val="single" w:sz="4" w:space="0" w:color="000000"/>
              <w:right w:val="single" w:sz="4" w:space="0" w:color="000000"/>
            </w:tcBorders>
          </w:tcPr>
          <w:p w14:paraId="1E29AAAC" w14:textId="77777777" w:rsidR="005E2886" w:rsidRPr="007D47B8" w:rsidRDefault="008F0019">
            <w:pPr>
              <w:shd w:val="clear" w:color="FFFFFF" w:themeColor="background1" w:fill="FFFFFF" w:themeFill="background1"/>
              <w:tabs>
                <w:tab w:val="left" w:pos="4117"/>
              </w:tabs>
              <w:rPr>
                <w:rFonts w:cs="Arial"/>
                <w:b/>
                <w:bCs/>
                <w:i/>
                <w:color w:val="808080" w:themeColor="background1" w:themeShade="80"/>
                <w:sz w:val="18"/>
                <w:szCs w:val="18"/>
                <w:highlight w:val="white"/>
                <w14:ligatures w14:val="none"/>
              </w:rPr>
            </w:pPr>
            <w:r w:rsidRPr="007D47B8">
              <w:rPr>
                <w:rFonts w:cs="Arial"/>
                <w:sz w:val="18"/>
                <w:szCs w:val="18"/>
                <w:highlight w:val="white"/>
              </w:rPr>
              <w:t>Obligation de signalement des EIGS à l’ARS connue</w:t>
            </w:r>
          </w:p>
          <w:p w14:paraId="3F855BE1" w14:textId="77777777" w:rsidR="005E2886" w:rsidRPr="007D47B8" w:rsidRDefault="005E2886">
            <w:pPr>
              <w:shd w:val="clear" w:color="FFFFFF" w:themeColor="background1" w:fill="FFFFFF" w:themeFill="background1"/>
              <w:rPr>
                <w:b/>
                <w:bCs/>
                <w:i/>
                <w:color w:val="808080" w:themeColor="background1" w:themeShade="80"/>
                <w:sz w:val="18"/>
                <w:szCs w:val="18"/>
                <w:highlight w:val="white"/>
                <w14:ligatures w14:val="none"/>
              </w:rPr>
            </w:pPr>
          </w:p>
          <w:p w14:paraId="7A22A6F1" w14:textId="77777777" w:rsidR="005E2886" w:rsidRPr="007D47B8" w:rsidRDefault="008F0019">
            <w:pPr>
              <w:shd w:val="clear" w:color="FFFFFF" w:themeColor="background1" w:fill="FFFFFF" w:themeFill="background1"/>
              <w:rPr>
                <w:i/>
                <w:iCs/>
                <w:color w:val="808080" w:themeColor="background1" w:themeShade="80"/>
                <w:sz w:val="18"/>
                <w:szCs w:val="18"/>
                <w:highlight w:val="white"/>
                <w14:ligatures w14:val="none"/>
              </w:rPr>
            </w:pPr>
            <w:r w:rsidRPr="007D47B8">
              <w:rPr>
                <w:i/>
                <w:iCs/>
                <w:color w:val="808080" w:themeColor="background1" w:themeShade="80"/>
                <w:sz w:val="18"/>
                <w:szCs w:val="18"/>
                <w:highlight w:val="white"/>
              </w:rPr>
              <w:t>Vérifier la procédure de signalements des EIG et son application</w:t>
            </w:r>
          </w:p>
          <w:p w14:paraId="1E6B7472" w14:textId="77777777" w:rsidR="005E2886" w:rsidRPr="007D47B8" w:rsidRDefault="005E2886">
            <w:pPr>
              <w:shd w:val="clear" w:color="FFFFFF" w:themeColor="background1" w:fill="FFFFFF" w:themeFill="background1"/>
              <w:rPr>
                <w:b/>
                <w:bCs/>
                <w:i/>
                <w:color w:val="808080" w:themeColor="background1" w:themeShade="80"/>
                <w:sz w:val="18"/>
                <w:szCs w:val="18"/>
                <w:highlight w:val="white"/>
                <w14:ligatures w14:val="none"/>
              </w:rPr>
            </w:pPr>
          </w:p>
        </w:tc>
        <w:tc>
          <w:tcPr>
            <w:tcW w:w="3037" w:type="dxa"/>
            <w:tcBorders>
              <w:top w:val="single" w:sz="4" w:space="0" w:color="000000"/>
              <w:left w:val="single" w:sz="4" w:space="0" w:color="000000"/>
              <w:bottom w:val="single" w:sz="4" w:space="0" w:color="000000"/>
              <w:right w:val="single" w:sz="4" w:space="0" w:color="000000"/>
            </w:tcBorders>
          </w:tcPr>
          <w:p w14:paraId="1B5F0DDC" w14:textId="77777777" w:rsidR="005E2886" w:rsidRPr="007D47B8" w:rsidRDefault="008F0019">
            <w:pPr>
              <w:rPr>
                <w:rFonts w:cs="Arial"/>
                <w:sz w:val="18"/>
                <w:szCs w:val="18"/>
              </w:rPr>
            </w:pPr>
            <w:r w:rsidRPr="007D47B8">
              <w:rPr>
                <w:rFonts w:cs="Arial"/>
                <w:sz w:val="18"/>
                <w:szCs w:val="18"/>
              </w:rPr>
              <w:t>Evènements indésirables graves (graves ou inattendus tel que mise en jeu du pronostic vital, hospitalisation, échec de l'acte) signalés à l’ARS :</w:t>
            </w:r>
          </w:p>
          <w:p w14:paraId="28A37F99" w14:textId="77777777" w:rsidR="005E2886" w:rsidRPr="007D47B8" w:rsidRDefault="005E2886">
            <w:pPr>
              <w:rPr>
                <w:rFonts w:cs="Arial"/>
                <w:sz w:val="18"/>
                <w:szCs w:val="18"/>
              </w:rPr>
            </w:pPr>
          </w:p>
          <w:p w14:paraId="2362DFC9" w14:textId="77777777" w:rsidR="005E2886" w:rsidRPr="007D47B8" w:rsidRDefault="005E2886">
            <w:pPr>
              <w:rPr>
                <w:rFonts w:cs="Arial"/>
                <w:sz w:val="18"/>
                <w:szCs w:val="18"/>
              </w:rPr>
            </w:pPr>
          </w:p>
        </w:tc>
        <w:tc>
          <w:tcPr>
            <w:tcW w:w="1782" w:type="dxa"/>
            <w:tcBorders>
              <w:top w:val="single" w:sz="4" w:space="0" w:color="000000"/>
              <w:left w:val="single" w:sz="4" w:space="0" w:color="000000"/>
              <w:bottom w:val="single" w:sz="4" w:space="0" w:color="000000"/>
              <w:right w:val="single" w:sz="4" w:space="0" w:color="000000"/>
            </w:tcBorders>
            <w:noWrap/>
          </w:tcPr>
          <w:p w14:paraId="232FD546" w14:textId="77777777" w:rsidR="005E2886" w:rsidRDefault="005E2886">
            <w:pPr>
              <w:rPr>
                <w:rFonts w:cs="Arial"/>
                <w:sz w:val="18"/>
                <w:szCs w:val="18"/>
                <w:highlight w:val="yellow"/>
              </w:rPr>
            </w:pPr>
          </w:p>
        </w:tc>
      </w:tr>
      <w:tr w:rsidR="005E2886" w14:paraId="31C8ECF4" w14:textId="77777777" w:rsidTr="007D47B8">
        <w:trPr>
          <w:gridAfter w:val="1"/>
          <w:wAfter w:w="26" w:type="dxa"/>
          <w:trHeight w:val="1129"/>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0EFB2EB" w14:textId="3EF587A4" w:rsidR="005E2886" w:rsidRPr="007D47B8" w:rsidRDefault="00D56985">
            <w:pPr>
              <w:jc w:val="center"/>
              <w:rPr>
                <w:rFonts w:cs="Arial"/>
                <w:sz w:val="18"/>
                <w:szCs w:val="18"/>
              </w:rPr>
            </w:pPr>
            <w:r w:rsidRPr="007D47B8">
              <w:rPr>
                <w:rFonts w:cs="Arial"/>
                <w:sz w:val="18"/>
                <w:szCs w:val="18"/>
              </w:rPr>
              <w:t>VIG-</w:t>
            </w:r>
            <w:r w:rsidR="008F0019" w:rsidRPr="007D47B8">
              <w:rPr>
                <w:rFonts w:cs="Arial"/>
                <w:sz w:val="18"/>
                <w:szCs w:val="18"/>
              </w:rPr>
              <w:t>3</w:t>
            </w:r>
          </w:p>
        </w:tc>
        <w:tc>
          <w:tcPr>
            <w:tcW w:w="1206" w:type="dxa"/>
            <w:tcBorders>
              <w:top w:val="single" w:sz="4" w:space="0" w:color="000000"/>
              <w:left w:val="none" w:sz="4" w:space="0" w:color="000000"/>
              <w:bottom w:val="single" w:sz="4" w:space="0" w:color="000000"/>
              <w:right w:val="single" w:sz="4" w:space="0" w:color="000000"/>
            </w:tcBorders>
            <w:vAlign w:val="center"/>
          </w:tcPr>
          <w:p w14:paraId="46AFAE9F" w14:textId="77777777" w:rsidR="005E2886" w:rsidRPr="007D47B8" w:rsidRDefault="008F0019">
            <w:pPr>
              <w:jc w:val="center"/>
              <w:rPr>
                <w:rFonts w:cs="Arial"/>
                <w:sz w:val="18"/>
                <w:szCs w:val="18"/>
              </w:rPr>
            </w:pPr>
            <w:r w:rsidRPr="007D47B8">
              <w:rPr>
                <w:rFonts w:cs="Arial"/>
                <w:sz w:val="18"/>
                <w:szCs w:val="18"/>
              </w:rPr>
              <w:t>BP AMP I-7</w:t>
            </w:r>
          </w:p>
          <w:p w14:paraId="5CCAEE04" w14:textId="77777777" w:rsidR="005E2886" w:rsidRPr="007D47B8" w:rsidRDefault="008F0019">
            <w:pPr>
              <w:tabs>
                <w:tab w:val="left" w:pos="4117"/>
              </w:tabs>
              <w:jc w:val="center"/>
              <w:rPr>
                <w:rFonts w:cs="Arial"/>
                <w:sz w:val="18"/>
                <w:szCs w:val="18"/>
              </w:rPr>
            </w:pPr>
            <w:r w:rsidRPr="007D47B8">
              <w:rPr>
                <w:rFonts w:cs="Arial"/>
                <w:sz w:val="18"/>
                <w:szCs w:val="18"/>
              </w:rPr>
              <w:t>L. 1413-14 CSP et</w:t>
            </w:r>
          </w:p>
          <w:p w14:paraId="7019EAA3" w14:textId="77777777" w:rsidR="005E2886" w:rsidRPr="007D47B8" w:rsidRDefault="008F0019">
            <w:pPr>
              <w:jc w:val="center"/>
              <w:rPr>
                <w:rFonts w:cs="Arial"/>
                <w:sz w:val="18"/>
                <w:szCs w:val="18"/>
              </w:rPr>
            </w:pPr>
            <w:r w:rsidRPr="007D47B8">
              <w:rPr>
                <w:rFonts w:cs="Arial"/>
                <w:sz w:val="18"/>
                <w:szCs w:val="18"/>
              </w:rPr>
              <w:t>R.1413-68 CSP</w:t>
            </w:r>
          </w:p>
        </w:tc>
        <w:tc>
          <w:tcPr>
            <w:tcW w:w="8023" w:type="dxa"/>
            <w:tcBorders>
              <w:top w:val="single" w:sz="4" w:space="0" w:color="000000"/>
              <w:left w:val="single" w:sz="4" w:space="0" w:color="000000"/>
              <w:bottom w:val="single" w:sz="4" w:space="0" w:color="000000"/>
              <w:right w:val="single" w:sz="4" w:space="0" w:color="000000"/>
            </w:tcBorders>
          </w:tcPr>
          <w:p w14:paraId="2D4B7197" w14:textId="77777777" w:rsidR="005E2886" w:rsidRPr="007D47B8" w:rsidRDefault="008F0019">
            <w:pPr>
              <w:spacing w:before="60"/>
              <w:rPr>
                <w:rFonts w:cs="Arial"/>
                <w:b/>
                <w:bCs/>
                <w:sz w:val="18"/>
                <w:szCs w:val="18"/>
              </w:rPr>
            </w:pPr>
            <w:r w:rsidRPr="007D47B8">
              <w:rPr>
                <w:rFonts w:cs="Arial"/>
                <w:sz w:val="18"/>
                <w:szCs w:val="18"/>
              </w:rPr>
              <w:t xml:space="preserve">La déclaration à l’Agence de la biomédecine ne dispense pas les centres de se rapprocher le cas échéant de la direction générale ou de la coordination des vigilances de l’établissement ou de </w:t>
            </w:r>
            <w:r w:rsidRPr="007D47B8">
              <w:rPr>
                <w:rFonts w:cs="Arial"/>
                <w:b/>
                <w:sz w:val="18"/>
                <w:szCs w:val="18"/>
              </w:rPr>
              <w:t>l’Agence régionale de santé (ARS) ou des autres instances de vigilance (matériovigilance, pharmacovigilance…).</w:t>
            </w:r>
          </w:p>
          <w:p w14:paraId="425189CB" w14:textId="77777777" w:rsidR="005E2886" w:rsidRPr="007D47B8" w:rsidRDefault="005E2886">
            <w:pPr>
              <w:spacing w:before="60"/>
              <w:rPr>
                <w:rFonts w:cs="Arial"/>
                <w:sz w:val="18"/>
                <w:szCs w:val="18"/>
                <w:highlight w:val="white"/>
              </w:rPr>
            </w:pPr>
          </w:p>
        </w:tc>
        <w:tc>
          <w:tcPr>
            <w:tcW w:w="3037" w:type="dxa"/>
            <w:tcBorders>
              <w:top w:val="single" w:sz="4" w:space="0" w:color="000000"/>
              <w:left w:val="single" w:sz="4" w:space="0" w:color="000000"/>
              <w:bottom w:val="single" w:sz="4" w:space="0" w:color="000000"/>
              <w:right w:val="single" w:sz="4" w:space="0" w:color="000000"/>
            </w:tcBorders>
          </w:tcPr>
          <w:p w14:paraId="4D2005B7" w14:textId="77777777" w:rsidR="005E2886" w:rsidRPr="007D47B8" w:rsidRDefault="008F0019">
            <w:pPr>
              <w:rPr>
                <w:rFonts w:cs="Arial"/>
                <w:sz w:val="18"/>
                <w:szCs w:val="18"/>
              </w:rPr>
            </w:pPr>
            <w:r w:rsidRPr="007D47B8">
              <w:rPr>
                <w:rFonts w:cs="Arial"/>
                <w:sz w:val="18"/>
                <w:szCs w:val="18"/>
              </w:rPr>
              <w:t>Connaissance du circuit de signalement mis en place jusqu’au portail</w:t>
            </w:r>
          </w:p>
          <w:p w14:paraId="60881692" w14:textId="77777777" w:rsidR="005E2886" w:rsidRPr="007D47B8" w:rsidRDefault="005E2886">
            <w:pPr>
              <w:rPr>
                <w:rFonts w:cs="Arial"/>
                <w:sz w:val="18"/>
                <w:szCs w:val="18"/>
              </w:rPr>
            </w:pPr>
          </w:p>
          <w:p w14:paraId="3C3F8B17" w14:textId="77777777" w:rsidR="00D56985" w:rsidRPr="007D47B8" w:rsidRDefault="00D56985">
            <w:pPr>
              <w:rPr>
                <w:rFonts w:cs="Arial"/>
                <w:sz w:val="18"/>
                <w:szCs w:val="18"/>
              </w:rPr>
            </w:pP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Oui </w:t>
            </w: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Non </w:t>
            </w:r>
          </w:p>
          <w:p w14:paraId="4B54435A" w14:textId="5C72D418" w:rsidR="005E2886" w:rsidRPr="007D47B8" w:rsidRDefault="008F0019">
            <w:pPr>
              <w:rPr>
                <w:rFonts w:cs="Arial"/>
                <w:sz w:val="18"/>
                <w:szCs w:val="18"/>
              </w:rPr>
            </w:pPr>
            <w:r w:rsidRPr="007D47B8">
              <w:rPr>
                <w:rFonts w:cs="Arial"/>
                <w:sz w:val="18"/>
                <w:szCs w:val="18"/>
              </w:rPr>
              <w:t>Dernier en date :</w:t>
            </w:r>
          </w:p>
        </w:tc>
        <w:tc>
          <w:tcPr>
            <w:tcW w:w="1782" w:type="dxa"/>
            <w:tcBorders>
              <w:top w:val="single" w:sz="4" w:space="0" w:color="000000"/>
              <w:left w:val="single" w:sz="4" w:space="0" w:color="000000"/>
              <w:bottom w:val="single" w:sz="4" w:space="0" w:color="000000"/>
              <w:right w:val="single" w:sz="4" w:space="0" w:color="000000"/>
            </w:tcBorders>
            <w:noWrap/>
          </w:tcPr>
          <w:p w14:paraId="7AA89E2C" w14:textId="77777777" w:rsidR="005E2886" w:rsidRDefault="005E2886">
            <w:pPr>
              <w:rPr>
                <w:rFonts w:cs="Arial"/>
                <w:sz w:val="18"/>
                <w:szCs w:val="18"/>
                <w:highlight w:val="yellow"/>
              </w:rPr>
            </w:pPr>
          </w:p>
        </w:tc>
      </w:tr>
      <w:tr w:rsidR="005E2886" w14:paraId="2204EA53" w14:textId="77777777" w:rsidTr="007D47B8">
        <w:trPr>
          <w:gridAfter w:val="1"/>
          <w:wAfter w:w="26" w:type="dxa"/>
          <w:trHeight w:val="1202"/>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043726EF" w14:textId="6C6170D9" w:rsidR="005E2886" w:rsidRPr="007D47B8" w:rsidRDefault="00D56985">
            <w:pPr>
              <w:jc w:val="center"/>
              <w:rPr>
                <w:rFonts w:cs="Arial"/>
                <w:sz w:val="18"/>
                <w:szCs w:val="18"/>
              </w:rPr>
            </w:pPr>
            <w:r w:rsidRPr="007D47B8">
              <w:rPr>
                <w:rFonts w:cs="Arial"/>
                <w:sz w:val="18"/>
                <w:szCs w:val="18"/>
              </w:rPr>
              <w:t>VIG-</w:t>
            </w:r>
            <w:r w:rsidR="008F0019" w:rsidRPr="007D47B8">
              <w:rPr>
                <w:rFonts w:cs="Arial"/>
                <w:sz w:val="18"/>
                <w:szCs w:val="18"/>
              </w:rPr>
              <w:t>4</w:t>
            </w:r>
          </w:p>
        </w:tc>
        <w:tc>
          <w:tcPr>
            <w:tcW w:w="1206" w:type="dxa"/>
            <w:tcBorders>
              <w:top w:val="single" w:sz="4" w:space="0" w:color="000000"/>
              <w:left w:val="none" w:sz="4" w:space="0" w:color="000000"/>
              <w:bottom w:val="single" w:sz="4" w:space="0" w:color="000000"/>
              <w:right w:val="single" w:sz="4" w:space="0" w:color="000000"/>
            </w:tcBorders>
            <w:vAlign w:val="center"/>
          </w:tcPr>
          <w:p w14:paraId="52DD4D94" w14:textId="77777777" w:rsidR="005E2886" w:rsidRPr="007D47B8" w:rsidRDefault="008F0019">
            <w:pPr>
              <w:jc w:val="center"/>
              <w:rPr>
                <w:rFonts w:cs="Arial"/>
                <w:sz w:val="18"/>
                <w:szCs w:val="18"/>
              </w:rPr>
            </w:pPr>
            <w:r w:rsidRPr="007D47B8">
              <w:rPr>
                <w:rFonts w:cs="Arial"/>
                <w:sz w:val="18"/>
                <w:szCs w:val="18"/>
              </w:rPr>
              <w:t>BP AMP I-7</w:t>
            </w:r>
          </w:p>
        </w:tc>
        <w:tc>
          <w:tcPr>
            <w:tcW w:w="8023" w:type="dxa"/>
            <w:tcBorders>
              <w:top w:val="single" w:sz="4" w:space="0" w:color="000000"/>
              <w:left w:val="single" w:sz="4" w:space="0" w:color="000000"/>
              <w:bottom w:val="single" w:sz="4" w:space="0" w:color="000000"/>
              <w:right w:val="single" w:sz="4" w:space="0" w:color="000000"/>
            </w:tcBorders>
          </w:tcPr>
          <w:p w14:paraId="0EF60DCC" w14:textId="77777777" w:rsidR="005E2886" w:rsidRPr="007D47B8" w:rsidRDefault="008F0019">
            <w:pPr>
              <w:spacing w:before="60"/>
              <w:rPr>
                <w:rFonts w:cs="Arial"/>
                <w:sz w:val="18"/>
                <w:szCs w:val="18"/>
              </w:rPr>
            </w:pPr>
            <w:r w:rsidRPr="007D47B8">
              <w:rPr>
                <w:rFonts w:cs="Arial"/>
                <w:sz w:val="18"/>
                <w:szCs w:val="18"/>
              </w:rPr>
              <w:t>Le syst</w:t>
            </w:r>
            <w:r w:rsidRPr="007D47B8">
              <w:rPr>
                <w:rFonts w:cs="Arial"/>
                <w:sz w:val="18"/>
                <w:szCs w:val="18"/>
                <w:highlight w:val="white"/>
              </w:rPr>
              <w:t>ème d’assurance qualité indique que le dispositif</w:t>
            </w:r>
            <w:r w:rsidRPr="007D47B8">
              <w:rPr>
                <w:rFonts w:cs="Arial"/>
                <w:sz w:val="18"/>
                <w:szCs w:val="18"/>
              </w:rPr>
              <w:t xml:space="preserve"> de vigilance en AMP porte sur :</w:t>
            </w:r>
          </w:p>
          <w:p w14:paraId="107BF539" w14:textId="77777777" w:rsidR="005E2886" w:rsidRPr="007D47B8" w:rsidRDefault="008F0019">
            <w:pPr>
              <w:pStyle w:val="Paragraphedeliste"/>
              <w:numPr>
                <w:ilvl w:val="0"/>
                <w:numId w:val="8"/>
              </w:numPr>
              <w:spacing w:before="60"/>
              <w:jc w:val="left"/>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les gamètes, les tissus germinaux et les embryons utilisés à des fins d’AMP et de rétablissement d’une fonction hormonale ; </w:t>
            </w:r>
          </w:p>
          <w:p w14:paraId="7E7B4254" w14:textId="77777777" w:rsidR="005E2886" w:rsidRPr="007D47B8" w:rsidRDefault="008F0019">
            <w:pPr>
              <w:pStyle w:val="Paragraphedeliste"/>
              <w:numPr>
                <w:ilvl w:val="0"/>
                <w:numId w:val="8"/>
              </w:numPr>
              <w:spacing w:before="60"/>
              <w:jc w:val="left"/>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les activités relatives à ces gamètes, tissus germinaux et embryons telles que mises en œuvre par les personnes mentionnées à l’article L. 2142-</w:t>
            </w:r>
            <w:proofErr w:type="gramStart"/>
            <w:r w:rsidRPr="007D47B8">
              <w:rPr>
                <w:rFonts w:cs="Arial"/>
                <w:sz w:val="18"/>
                <w:szCs w:val="18"/>
              </w:rPr>
              <w:t>1;</w:t>
            </w:r>
            <w:proofErr w:type="gramEnd"/>
          </w:p>
          <w:p w14:paraId="59AC7A50" w14:textId="77777777" w:rsidR="005E2886" w:rsidRPr="007D47B8" w:rsidRDefault="008F0019">
            <w:pPr>
              <w:pStyle w:val="Paragraphedeliste"/>
              <w:numPr>
                <w:ilvl w:val="0"/>
                <w:numId w:val="8"/>
              </w:numPr>
              <w:spacing w:before="60"/>
              <w:jc w:val="left"/>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les personnes qui ont recours à l’AMP ou en sont issues, les donneurs de gamètes, les personnes qui bénéficient du recueil, du prélèvement et de la conservation de leurs gamètes ou tissus germinaux.</w:t>
            </w:r>
          </w:p>
        </w:tc>
        <w:tc>
          <w:tcPr>
            <w:tcW w:w="3037" w:type="dxa"/>
            <w:tcBorders>
              <w:top w:val="single" w:sz="4" w:space="0" w:color="000000"/>
              <w:left w:val="single" w:sz="4" w:space="0" w:color="000000"/>
              <w:bottom w:val="single" w:sz="4" w:space="0" w:color="000000"/>
              <w:right w:val="single" w:sz="4" w:space="0" w:color="000000"/>
            </w:tcBorders>
          </w:tcPr>
          <w:p w14:paraId="48DD3B2F" w14:textId="77777777" w:rsidR="005E2886" w:rsidRPr="007D47B8" w:rsidRDefault="005E2886">
            <w:pPr>
              <w:rPr>
                <w:rFonts w:cs="Arial"/>
                <w:sz w:val="18"/>
                <w:szCs w:val="18"/>
              </w:rPr>
            </w:pPr>
          </w:p>
          <w:p w14:paraId="6A345808" w14:textId="77777777" w:rsidR="005E2886" w:rsidRPr="007D47B8" w:rsidRDefault="005E2886">
            <w:pPr>
              <w:keepNext/>
              <w:widowControl w:val="0"/>
              <w:rPr>
                <w:rFonts w:cs="Arial"/>
                <w:sz w:val="18"/>
                <w:szCs w:val="18"/>
              </w:rPr>
            </w:pPr>
          </w:p>
        </w:tc>
        <w:tc>
          <w:tcPr>
            <w:tcW w:w="1782" w:type="dxa"/>
            <w:tcBorders>
              <w:top w:val="single" w:sz="4" w:space="0" w:color="000000"/>
              <w:left w:val="single" w:sz="4" w:space="0" w:color="000000"/>
              <w:bottom w:val="single" w:sz="4" w:space="0" w:color="000000"/>
              <w:right w:val="single" w:sz="4" w:space="0" w:color="000000"/>
            </w:tcBorders>
            <w:noWrap/>
          </w:tcPr>
          <w:p w14:paraId="75222290" w14:textId="77777777" w:rsidR="005E2886" w:rsidRDefault="005E2886">
            <w:pPr>
              <w:rPr>
                <w:rFonts w:cs="Arial"/>
                <w:sz w:val="18"/>
                <w:szCs w:val="18"/>
              </w:rPr>
            </w:pPr>
          </w:p>
          <w:p w14:paraId="3994F196" w14:textId="77777777" w:rsidR="005E2886" w:rsidRDefault="005E2886">
            <w:pPr>
              <w:rPr>
                <w:rFonts w:cs="Arial"/>
                <w:sz w:val="18"/>
                <w:szCs w:val="18"/>
              </w:rPr>
            </w:pPr>
          </w:p>
        </w:tc>
      </w:tr>
      <w:tr w:rsidR="005E2886" w14:paraId="3426663A"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319E3C08" w14:textId="39513E90"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5</w:t>
            </w:r>
          </w:p>
        </w:tc>
        <w:tc>
          <w:tcPr>
            <w:tcW w:w="1206" w:type="dxa"/>
            <w:tcBorders>
              <w:top w:val="single" w:sz="4" w:space="0" w:color="000000"/>
              <w:left w:val="none" w:sz="4" w:space="0" w:color="000000"/>
              <w:bottom w:val="single" w:sz="4" w:space="0" w:color="000000"/>
              <w:right w:val="single" w:sz="4" w:space="0" w:color="000000"/>
            </w:tcBorders>
            <w:vAlign w:val="center"/>
          </w:tcPr>
          <w:p w14:paraId="1E71DC7E" w14:textId="77777777" w:rsidR="005E2886" w:rsidRPr="007D47B8" w:rsidRDefault="008F0019">
            <w:pPr>
              <w:jc w:val="center"/>
              <w:rPr>
                <w:rFonts w:cs="Arial"/>
                <w:sz w:val="18"/>
                <w:szCs w:val="18"/>
              </w:rPr>
            </w:pPr>
            <w:r w:rsidRPr="007D47B8">
              <w:rPr>
                <w:rFonts w:cs="Arial"/>
                <w:sz w:val="18"/>
                <w:szCs w:val="18"/>
              </w:rPr>
              <w:t>BP AMP I-6.4</w:t>
            </w:r>
          </w:p>
        </w:tc>
        <w:tc>
          <w:tcPr>
            <w:tcW w:w="8023" w:type="dxa"/>
            <w:tcBorders>
              <w:top w:val="single" w:sz="4" w:space="0" w:color="000000"/>
              <w:left w:val="single" w:sz="4" w:space="0" w:color="000000"/>
              <w:bottom w:val="single" w:sz="4" w:space="0" w:color="000000"/>
              <w:right w:val="single" w:sz="4" w:space="0" w:color="000000"/>
            </w:tcBorders>
          </w:tcPr>
          <w:p w14:paraId="1124A298" w14:textId="41870226" w:rsidR="005E2886" w:rsidRPr="007D47B8" w:rsidRDefault="008F0019">
            <w:pPr>
              <w:spacing w:before="60"/>
              <w:rPr>
                <w:rFonts w:cs="Arial"/>
                <w:bCs/>
                <w:sz w:val="18"/>
                <w:szCs w:val="18"/>
              </w:rPr>
            </w:pPr>
            <w:r w:rsidRPr="007D47B8">
              <w:rPr>
                <w:rFonts w:cs="Arial"/>
                <w:bCs/>
                <w:sz w:val="18"/>
                <w:szCs w:val="18"/>
              </w:rPr>
              <w:t xml:space="preserve">L’organisation de la gestion des risques (GDR) d’identification dans le domaine de l’AMP doit notamment </w:t>
            </w:r>
            <w:r w:rsidR="00D56985" w:rsidRPr="007D47B8">
              <w:rPr>
                <w:rFonts w:cs="Arial"/>
                <w:bCs/>
                <w:sz w:val="18"/>
                <w:szCs w:val="18"/>
              </w:rPr>
              <w:t>permettre :</w:t>
            </w:r>
            <w:r w:rsidRPr="007D47B8">
              <w:rPr>
                <w:rFonts w:cs="Arial"/>
                <w:bCs/>
                <w:sz w:val="18"/>
                <w:szCs w:val="18"/>
              </w:rPr>
              <w:t xml:space="preserve"> </w:t>
            </w:r>
          </w:p>
          <w:p w14:paraId="457E6C5F" w14:textId="6952F65C" w:rsidR="005E2886" w:rsidRPr="007D47B8" w:rsidRDefault="008F0019">
            <w:pPr>
              <w:spacing w:before="60"/>
              <w:jc w:val="left"/>
              <w:rPr>
                <w:rFonts w:cs="Arial"/>
                <w:bCs/>
                <w:sz w:val="18"/>
                <w:szCs w:val="18"/>
              </w:rPr>
            </w:pPr>
            <w:r w:rsidRPr="007D47B8">
              <w:rPr>
                <w:rFonts w:cs="Arial"/>
                <w:sz w:val="18"/>
                <w:szCs w:val="18"/>
              </w:rPr>
              <w:t xml:space="preserve">- </w:t>
            </w: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Pr="007D47B8">
              <w:rPr>
                <w:rFonts w:cs="Arial"/>
                <w:bCs/>
                <w:sz w:val="18"/>
                <w:szCs w:val="18"/>
              </w:rPr>
              <w:t xml:space="preserve">de limiter les distractions et interruptions de tâches lors des manipulations des EGTG ou de leur </w:t>
            </w:r>
            <w:r w:rsidR="00D56985" w:rsidRPr="007D47B8">
              <w:rPr>
                <w:rFonts w:cs="Arial"/>
                <w:bCs/>
                <w:sz w:val="18"/>
                <w:szCs w:val="18"/>
              </w:rPr>
              <w:t>identification ;</w:t>
            </w:r>
          </w:p>
          <w:p w14:paraId="1E105979" w14:textId="64ACED93" w:rsidR="005E2886" w:rsidRPr="007D47B8" w:rsidRDefault="008F0019">
            <w:pPr>
              <w:spacing w:before="60"/>
              <w:jc w:val="left"/>
              <w:rPr>
                <w:rFonts w:cs="Arial"/>
                <w:bCs/>
                <w:sz w:val="18"/>
                <w:szCs w:val="18"/>
              </w:rPr>
            </w:pPr>
            <w:r w:rsidRPr="007D47B8">
              <w:rPr>
                <w:rFonts w:cs="Arial"/>
                <w:bCs/>
                <w:sz w:val="18"/>
                <w:szCs w:val="18"/>
              </w:rPr>
              <w:t xml:space="preserve">- </w:t>
            </w: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Pr="007D47B8">
              <w:rPr>
                <w:rFonts w:cs="Arial"/>
                <w:bCs/>
                <w:sz w:val="18"/>
                <w:szCs w:val="18"/>
              </w:rPr>
              <w:t xml:space="preserve">de mettre en œuvre des mesures barrière de prévention d’erreur d’identification dans les situations d’homonymies, d’identités approchantes ou de noms et prénoms </w:t>
            </w:r>
            <w:r w:rsidR="00D56985" w:rsidRPr="007D47B8">
              <w:rPr>
                <w:rFonts w:cs="Arial"/>
                <w:bCs/>
                <w:sz w:val="18"/>
                <w:szCs w:val="18"/>
              </w:rPr>
              <w:t>composés ;</w:t>
            </w:r>
            <w:r w:rsidRPr="007D47B8">
              <w:rPr>
                <w:rFonts w:cs="Arial"/>
                <w:bCs/>
                <w:sz w:val="18"/>
                <w:szCs w:val="18"/>
              </w:rPr>
              <w:t xml:space="preserve"> </w:t>
            </w:r>
          </w:p>
          <w:p w14:paraId="74452C14" w14:textId="77777777" w:rsidR="005E2886" w:rsidRPr="007D47B8" w:rsidRDefault="008F0019">
            <w:pPr>
              <w:spacing w:before="60"/>
              <w:jc w:val="left"/>
              <w:rPr>
                <w:rFonts w:cs="Arial"/>
                <w:bCs/>
                <w:sz w:val="18"/>
                <w:szCs w:val="18"/>
              </w:rPr>
            </w:pPr>
            <w:r w:rsidRPr="007D47B8">
              <w:rPr>
                <w:rFonts w:cs="Arial"/>
                <w:bCs/>
                <w:sz w:val="18"/>
                <w:szCs w:val="18"/>
              </w:rPr>
              <w:t xml:space="preserve">- </w:t>
            </w: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Pr="007D47B8">
              <w:rPr>
                <w:rFonts w:cs="Arial"/>
                <w:bCs/>
                <w:sz w:val="18"/>
                <w:szCs w:val="18"/>
              </w:rPr>
              <w:t>de mettre en place des checklists pour les situations identifiées à risque lors du recueil, du prélèvement et de l’utilisation des gamètes, embryons et tissus germinaux.</w:t>
            </w:r>
          </w:p>
          <w:p w14:paraId="1CB8F327" w14:textId="77777777" w:rsidR="005E2886" w:rsidRPr="007D47B8" w:rsidRDefault="005E2886">
            <w:pPr>
              <w:rPr>
                <w:b/>
                <w:bCs/>
                <w:i/>
                <w:color w:val="808080" w:themeColor="background1" w:themeShade="80"/>
                <w:sz w:val="18"/>
                <w:szCs w:val="18"/>
                <w:highlight w:val="white"/>
                <w14:ligatures w14:val="none"/>
              </w:rPr>
            </w:pPr>
          </w:p>
          <w:p w14:paraId="7E54EA9E" w14:textId="77777777" w:rsidR="005E2886" w:rsidRPr="007D47B8" w:rsidRDefault="008F0019">
            <w:pPr>
              <w:rPr>
                <w:rFonts w:cs="Arial"/>
                <w:i/>
                <w:color w:val="808080" w:themeColor="background1" w:themeShade="80"/>
                <w:sz w:val="18"/>
                <w:szCs w:val="18"/>
                <w:highlight w:val="white"/>
                <w14:ligatures w14:val="none"/>
              </w:rPr>
            </w:pPr>
            <w:r w:rsidRPr="007D47B8">
              <w:rPr>
                <w:i/>
                <w:iCs/>
                <w:color w:val="808080" w:themeColor="background1" w:themeShade="80"/>
                <w:sz w:val="18"/>
                <w:szCs w:val="18"/>
                <w:highlight w:val="white"/>
              </w:rPr>
              <w:t>Décrire les actions mises en place et vérifier leur mise en œuvre. Vérifier l’impact d’un EI récent sur l’évolution de la GDR.</w:t>
            </w:r>
          </w:p>
        </w:tc>
        <w:tc>
          <w:tcPr>
            <w:tcW w:w="3037" w:type="dxa"/>
            <w:tcBorders>
              <w:top w:val="single" w:sz="4" w:space="0" w:color="000000"/>
              <w:left w:val="single" w:sz="4" w:space="0" w:color="000000"/>
              <w:bottom w:val="single" w:sz="4" w:space="0" w:color="000000"/>
              <w:right w:val="single" w:sz="4" w:space="0" w:color="000000"/>
            </w:tcBorders>
          </w:tcPr>
          <w:p w14:paraId="1AB9AC3B" w14:textId="77777777" w:rsidR="005E2886" w:rsidRPr="007D47B8" w:rsidRDefault="005E2886">
            <w:pPr>
              <w:rPr>
                <w:rFonts w:cs="Arial"/>
                <w:sz w:val="18"/>
                <w:szCs w:val="18"/>
              </w:rPr>
            </w:pPr>
          </w:p>
          <w:p w14:paraId="60111E96" w14:textId="77777777" w:rsidR="005E2886" w:rsidRPr="007D47B8" w:rsidRDefault="005E2886">
            <w:pPr>
              <w:rPr>
                <w:rFonts w:cs="Arial"/>
                <w:sz w:val="18"/>
                <w:szCs w:val="18"/>
              </w:rPr>
            </w:pPr>
          </w:p>
        </w:tc>
        <w:tc>
          <w:tcPr>
            <w:tcW w:w="1782" w:type="dxa"/>
            <w:tcBorders>
              <w:top w:val="single" w:sz="4" w:space="0" w:color="000000"/>
              <w:left w:val="single" w:sz="4" w:space="0" w:color="000000"/>
              <w:bottom w:val="single" w:sz="4" w:space="0" w:color="000000"/>
              <w:right w:val="single" w:sz="4" w:space="0" w:color="000000"/>
            </w:tcBorders>
            <w:noWrap/>
          </w:tcPr>
          <w:p w14:paraId="0BCF4174" w14:textId="77777777" w:rsidR="005E2886" w:rsidRDefault="005E2886">
            <w:pPr>
              <w:rPr>
                <w:rFonts w:cs="Arial"/>
                <w:sz w:val="18"/>
                <w:szCs w:val="18"/>
              </w:rPr>
            </w:pPr>
          </w:p>
          <w:p w14:paraId="290EB444" w14:textId="77777777" w:rsidR="005E2886" w:rsidRDefault="005E2886">
            <w:pPr>
              <w:rPr>
                <w:rFonts w:cs="Arial"/>
                <w:sz w:val="18"/>
                <w:szCs w:val="18"/>
                <w:highlight w:val="yellow"/>
              </w:rPr>
            </w:pPr>
          </w:p>
        </w:tc>
      </w:tr>
      <w:tr w:rsidR="005E2886" w14:paraId="22D25406"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02C8A86" w14:textId="7CD9EFA7" w:rsidR="005E2886" w:rsidRPr="007D47B8" w:rsidRDefault="000D4B6D">
            <w:pPr>
              <w:jc w:val="center"/>
              <w:rPr>
                <w:rFonts w:cs="Arial"/>
                <w:sz w:val="18"/>
                <w:szCs w:val="18"/>
              </w:rPr>
            </w:pPr>
            <w:bookmarkStart w:id="2" w:name="_Hlk185245900"/>
            <w:r w:rsidRPr="007D47B8">
              <w:rPr>
                <w:rFonts w:cs="Arial"/>
                <w:sz w:val="18"/>
                <w:szCs w:val="18"/>
              </w:rPr>
              <w:t>VIG-</w:t>
            </w:r>
            <w:r w:rsidR="008F0019" w:rsidRPr="007D47B8">
              <w:rPr>
                <w:rFonts w:cs="Arial"/>
                <w:sz w:val="18"/>
                <w:szCs w:val="18"/>
              </w:rPr>
              <w:t>6</w:t>
            </w:r>
          </w:p>
        </w:tc>
        <w:tc>
          <w:tcPr>
            <w:tcW w:w="1206" w:type="dxa"/>
            <w:tcBorders>
              <w:top w:val="single" w:sz="4" w:space="0" w:color="000000"/>
              <w:left w:val="none" w:sz="4" w:space="0" w:color="000000"/>
              <w:bottom w:val="single" w:sz="4" w:space="0" w:color="000000"/>
              <w:right w:val="single" w:sz="4" w:space="0" w:color="000000"/>
            </w:tcBorders>
            <w:vAlign w:val="center"/>
          </w:tcPr>
          <w:p w14:paraId="07CB0D27" w14:textId="77777777" w:rsidR="005E2886" w:rsidRPr="007D47B8" w:rsidRDefault="008F0019">
            <w:pPr>
              <w:jc w:val="center"/>
              <w:rPr>
                <w:rFonts w:cs="Arial"/>
                <w:sz w:val="18"/>
                <w:szCs w:val="18"/>
              </w:rPr>
            </w:pPr>
            <w:r w:rsidRPr="007D47B8">
              <w:rPr>
                <w:rFonts w:cs="Arial"/>
                <w:sz w:val="18"/>
                <w:szCs w:val="18"/>
              </w:rPr>
              <w:t>BP AMP I-7</w:t>
            </w:r>
          </w:p>
          <w:p w14:paraId="13C435D0" w14:textId="77777777" w:rsidR="005E2886" w:rsidRPr="007D47B8" w:rsidRDefault="008F0019">
            <w:pPr>
              <w:keepNext/>
              <w:widowControl w:val="0"/>
              <w:jc w:val="center"/>
              <w:rPr>
                <w:rFonts w:cs="Arial"/>
                <w:sz w:val="18"/>
                <w:szCs w:val="18"/>
              </w:rPr>
            </w:pPr>
            <w:r w:rsidRPr="007D47B8">
              <w:rPr>
                <w:rFonts w:cs="Arial"/>
                <w:sz w:val="18"/>
                <w:szCs w:val="18"/>
              </w:rPr>
              <w:t>Article R2142-46</w:t>
            </w:r>
          </w:p>
          <w:p w14:paraId="69511938" w14:textId="77777777" w:rsidR="005E2886" w:rsidRPr="007D47B8" w:rsidRDefault="008F0019">
            <w:pPr>
              <w:keepNext/>
              <w:widowControl w:val="0"/>
              <w:jc w:val="center"/>
              <w:rPr>
                <w:rFonts w:cs="Arial"/>
                <w:sz w:val="18"/>
                <w:szCs w:val="18"/>
              </w:rPr>
            </w:pPr>
            <w:r w:rsidRPr="007D47B8">
              <w:rPr>
                <w:rFonts w:cs="Arial"/>
                <w:sz w:val="18"/>
                <w:szCs w:val="18"/>
              </w:rPr>
              <w:t>Article R2142-47</w:t>
            </w:r>
          </w:p>
        </w:tc>
        <w:tc>
          <w:tcPr>
            <w:tcW w:w="8023" w:type="dxa"/>
            <w:tcBorders>
              <w:top w:val="single" w:sz="4" w:space="0" w:color="000000"/>
              <w:left w:val="none" w:sz="4" w:space="0" w:color="000000"/>
              <w:bottom w:val="single" w:sz="4" w:space="0" w:color="000000"/>
              <w:right w:val="single" w:sz="4" w:space="0" w:color="000000"/>
            </w:tcBorders>
          </w:tcPr>
          <w:p w14:paraId="67415D12" w14:textId="77777777" w:rsidR="005E2886" w:rsidRPr="007D47B8" w:rsidRDefault="008F0019">
            <w:pPr>
              <w:spacing w:before="60"/>
              <w:rPr>
                <w:rFonts w:cs="Arial"/>
                <w:sz w:val="18"/>
                <w:szCs w:val="18"/>
              </w:rPr>
            </w:pPr>
            <w:r w:rsidRPr="007D47B8">
              <w:rPr>
                <w:rFonts w:cs="Arial"/>
                <w:sz w:val="18"/>
                <w:szCs w:val="18"/>
              </w:rPr>
              <w:t xml:space="preserve">Au moins un </w:t>
            </w:r>
            <w:r w:rsidRPr="007D47B8">
              <w:rPr>
                <w:rFonts w:cs="Arial"/>
                <w:b/>
                <w:sz w:val="18"/>
                <w:szCs w:val="18"/>
              </w:rPr>
              <w:t>correspondant local d’AMP vigilance</w:t>
            </w:r>
            <w:r w:rsidRPr="007D47B8">
              <w:rPr>
                <w:rFonts w:cs="Arial"/>
                <w:sz w:val="18"/>
                <w:szCs w:val="18"/>
              </w:rPr>
              <w:t xml:space="preserve"> (CLA) </w:t>
            </w:r>
            <w:r w:rsidRPr="007D47B8">
              <w:rPr>
                <w:rFonts w:cs="Arial"/>
                <w:b/>
                <w:sz w:val="18"/>
                <w:szCs w:val="18"/>
              </w:rPr>
              <w:t>et son suppléant</w:t>
            </w:r>
            <w:r w:rsidRPr="007D47B8">
              <w:rPr>
                <w:rFonts w:cs="Arial"/>
                <w:sz w:val="18"/>
                <w:szCs w:val="18"/>
              </w:rPr>
              <w:t xml:space="preserve"> sont désignés par l’établissement ou l’organisme, dans chaque CCB et chaque laboratoire d’insémination.</w:t>
            </w:r>
          </w:p>
          <w:p w14:paraId="519C72AD" w14:textId="77777777" w:rsidR="005E2886" w:rsidRPr="007D47B8" w:rsidRDefault="008F0019">
            <w:pPr>
              <w:rPr>
                <w:rFonts w:cs="Arial"/>
                <w:b/>
                <w:bCs/>
                <w:i/>
                <w:strike/>
                <w:color w:val="808080" w:themeColor="background1" w:themeShade="80"/>
                <w:sz w:val="18"/>
                <w:szCs w:val="18"/>
              </w:rPr>
            </w:pPr>
            <w:r w:rsidRPr="007D47B8">
              <w:rPr>
                <w:rFonts w:eastAsia="Arial" w:cs="Arial"/>
                <w:b/>
                <w:bCs/>
                <w:i/>
                <w:iCs/>
                <w:strike/>
                <w:color w:val="808080" w:themeColor="background1" w:themeShade="80"/>
                <w:sz w:val="18"/>
                <w:szCs w:val="18"/>
              </w:rPr>
              <w:t xml:space="preserve"> </w:t>
            </w:r>
          </w:p>
          <w:p w14:paraId="79E82957" w14:textId="77777777" w:rsidR="005E2886" w:rsidRPr="007D47B8" w:rsidRDefault="008F0019">
            <w:pPr>
              <w:spacing w:before="60"/>
              <w:rPr>
                <w:rFonts w:cs="Arial"/>
                <w:i/>
                <w:color w:val="808080" w:themeColor="background1" w:themeShade="80"/>
                <w:sz w:val="18"/>
                <w:szCs w:val="18"/>
              </w:rPr>
            </w:pPr>
            <w:r w:rsidRPr="007D47B8">
              <w:rPr>
                <w:rFonts w:eastAsia="Arial" w:cs="Arial"/>
                <w:i/>
                <w:iCs/>
                <w:color w:val="808080" w:themeColor="background1" w:themeShade="80"/>
                <w:sz w:val="18"/>
                <w:szCs w:val="18"/>
                <w:highlight w:val="white"/>
              </w:rPr>
              <w:t>L’ABM délivre un accusé de réception et de formation qui peut être présenté</w:t>
            </w:r>
          </w:p>
          <w:p w14:paraId="5A86EE48" w14:textId="77777777" w:rsidR="005E2886" w:rsidRPr="007D47B8" w:rsidRDefault="005E2886">
            <w:pPr>
              <w:rPr>
                <w:rFonts w:cs="Arial"/>
                <w:b/>
                <w:bCs/>
                <w:i/>
                <w:color w:val="808080" w:themeColor="background1" w:themeShade="80"/>
                <w:sz w:val="18"/>
                <w:szCs w:val="18"/>
              </w:rPr>
            </w:pPr>
          </w:p>
        </w:tc>
        <w:tc>
          <w:tcPr>
            <w:tcW w:w="3037" w:type="dxa"/>
            <w:tcBorders>
              <w:top w:val="single" w:sz="4" w:space="0" w:color="000000"/>
              <w:left w:val="single" w:sz="4" w:space="0" w:color="000000"/>
              <w:bottom w:val="single" w:sz="4" w:space="0" w:color="000000"/>
              <w:right w:val="single" w:sz="4" w:space="0" w:color="000000"/>
            </w:tcBorders>
          </w:tcPr>
          <w:p w14:paraId="05702DC8" w14:textId="77777777" w:rsidR="005E2886" w:rsidRPr="007D47B8" w:rsidRDefault="008F0019">
            <w:pPr>
              <w:keepNext/>
              <w:widowControl w:val="0"/>
              <w:rPr>
                <w:rFonts w:cs="Arial"/>
                <w:sz w:val="18"/>
                <w:szCs w:val="18"/>
              </w:rPr>
            </w:pPr>
            <w:r w:rsidRPr="007D47B8">
              <w:rPr>
                <w:rFonts w:cs="Arial"/>
                <w:sz w:val="18"/>
                <w:szCs w:val="18"/>
              </w:rPr>
              <w:t>Le nom du CLA et de son suppléant ont-ils été transmis à l’ABM ?</w:t>
            </w:r>
          </w:p>
          <w:p w14:paraId="3B98FB2B" w14:textId="453E8C31" w:rsidR="005E2886" w:rsidRPr="007D47B8" w:rsidRDefault="008F0019">
            <w:pPr>
              <w:keepNext/>
              <w:widowControl w:val="0"/>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Oui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Non</w:t>
            </w:r>
          </w:p>
          <w:p w14:paraId="76E86C39" w14:textId="77777777" w:rsidR="005E2886" w:rsidRPr="007D47B8" w:rsidRDefault="005E2886">
            <w:pPr>
              <w:keepNext/>
              <w:widowControl w:val="0"/>
              <w:rPr>
                <w:rFonts w:cs="Arial"/>
                <w:sz w:val="18"/>
                <w:szCs w:val="18"/>
              </w:rPr>
            </w:pPr>
          </w:p>
          <w:p w14:paraId="4D8CAB1C" w14:textId="77777777" w:rsidR="005E2886" w:rsidRPr="007D47B8" w:rsidRDefault="008F0019">
            <w:pPr>
              <w:keepNext/>
              <w:widowControl w:val="0"/>
              <w:rPr>
                <w:rFonts w:cs="Arial"/>
                <w:sz w:val="18"/>
                <w:szCs w:val="18"/>
              </w:rPr>
            </w:pPr>
            <w:r w:rsidRPr="007D47B8">
              <w:rPr>
                <w:rFonts w:cs="Arial"/>
                <w:sz w:val="18"/>
                <w:szCs w:val="18"/>
              </w:rPr>
              <w:t>Le CLA et son suppléant ont-ils suivi une formation (qualité, AMP vigilance, e-learning, classes virtuelles, ...) proposées par l’Agence de la biomédecine ?</w:t>
            </w:r>
          </w:p>
          <w:p w14:paraId="4D024961" w14:textId="655F5BE3" w:rsidR="005E2886" w:rsidRPr="007D47B8" w:rsidRDefault="00D56985">
            <w:pPr>
              <w:rPr>
                <w:rFonts w:cs="Arial"/>
                <w:sz w:val="18"/>
                <w:szCs w:val="18"/>
              </w:rPr>
            </w:pP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Oui </w:t>
            </w: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Non </w:t>
            </w:r>
          </w:p>
        </w:tc>
        <w:bookmarkEnd w:id="2"/>
        <w:tc>
          <w:tcPr>
            <w:tcW w:w="1782" w:type="dxa"/>
            <w:tcBorders>
              <w:top w:val="single" w:sz="4" w:space="0" w:color="000000"/>
              <w:left w:val="single" w:sz="4" w:space="0" w:color="000000"/>
              <w:bottom w:val="single" w:sz="4" w:space="0" w:color="000000"/>
              <w:right w:val="single" w:sz="4" w:space="0" w:color="000000"/>
            </w:tcBorders>
            <w:noWrap/>
          </w:tcPr>
          <w:p w14:paraId="6BC5EAEC" w14:textId="77777777" w:rsidR="005E2886" w:rsidRDefault="005E2886">
            <w:pPr>
              <w:keepNext/>
              <w:widowControl w:val="0"/>
              <w:rPr>
                <w:rFonts w:cs="Arial"/>
                <w:sz w:val="18"/>
                <w:szCs w:val="18"/>
              </w:rPr>
            </w:pPr>
          </w:p>
        </w:tc>
      </w:tr>
      <w:tr w:rsidR="005E2886" w14:paraId="479BDAF4" w14:textId="77777777" w:rsidTr="007D47B8">
        <w:trPr>
          <w:gridAfter w:val="1"/>
          <w:wAfter w:w="26" w:type="dxa"/>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79EE406B" w14:textId="4FCBD599" w:rsidR="005E2886" w:rsidRPr="007D47B8" w:rsidRDefault="000D4B6D">
            <w:pPr>
              <w:jc w:val="center"/>
              <w:rPr>
                <w:rFonts w:cs="Arial"/>
                <w:sz w:val="18"/>
                <w:szCs w:val="18"/>
              </w:rPr>
            </w:pPr>
            <w:r w:rsidRPr="007D47B8">
              <w:rPr>
                <w:rFonts w:cs="Arial"/>
                <w:sz w:val="18"/>
                <w:szCs w:val="18"/>
              </w:rPr>
              <w:lastRenderedPageBreak/>
              <w:t>VIG-</w:t>
            </w:r>
            <w:r w:rsidR="008F0019" w:rsidRPr="007D47B8">
              <w:rPr>
                <w:rFonts w:cs="Arial"/>
                <w:sz w:val="18"/>
                <w:szCs w:val="18"/>
              </w:rPr>
              <w:t>7</w:t>
            </w:r>
          </w:p>
        </w:tc>
        <w:tc>
          <w:tcPr>
            <w:tcW w:w="1206" w:type="dxa"/>
            <w:tcBorders>
              <w:top w:val="single" w:sz="4" w:space="0" w:color="000000"/>
              <w:left w:val="single" w:sz="4" w:space="0" w:color="000000"/>
              <w:bottom w:val="single" w:sz="4" w:space="0" w:color="000000"/>
              <w:right w:val="single" w:sz="4" w:space="0" w:color="000000"/>
            </w:tcBorders>
            <w:vAlign w:val="center"/>
          </w:tcPr>
          <w:p w14:paraId="442A4BB2" w14:textId="77777777" w:rsidR="005E2886" w:rsidRPr="007D47B8" w:rsidRDefault="008F0019">
            <w:pPr>
              <w:jc w:val="center"/>
              <w:rPr>
                <w:rFonts w:cs="Arial"/>
                <w:sz w:val="18"/>
                <w:szCs w:val="18"/>
              </w:rPr>
            </w:pPr>
            <w:r w:rsidRPr="007D47B8">
              <w:rPr>
                <w:rFonts w:cs="Arial"/>
                <w:sz w:val="18"/>
                <w:szCs w:val="18"/>
              </w:rPr>
              <w:t>BP AMP I-7</w:t>
            </w:r>
          </w:p>
        </w:tc>
        <w:tc>
          <w:tcPr>
            <w:tcW w:w="8023" w:type="dxa"/>
            <w:tcBorders>
              <w:top w:val="single" w:sz="4" w:space="0" w:color="000000"/>
              <w:left w:val="single" w:sz="4" w:space="0" w:color="000000"/>
              <w:bottom w:val="single" w:sz="4" w:space="0" w:color="000000"/>
              <w:right w:val="single" w:sz="4" w:space="0" w:color="000000"/>
            </w:tcBorders>
          </w:tcPr>
          <w:p w14:paraId="25A6CB33" w14:textId="77777777" w:rsidR="005E2886" w:rsidRPr="007D47B8" w:rsidRDefault="008F0019">
            <w:pPr>
              <w:spacing w:before="60"/>
              <w:rPr>
                <w:rFonts w:cs="Arial"/>
                <w:sz w:val="18"/>
                <w:szCs w:val="18"/>
              </w:rPr>
            </w:pPr>
            <w:r w:rsidRPr="007D47B8">
              <w:rPr>
                <w:rFonts w:cs="Arial"/>
                <w:sz w:val="18"/>
                <w:szCs w:val="18"/>
              </w:rPr>
              <w:t xml:space="preserve">A compter de leur signalement au CLA, ou son suppléant, </w:t>
            </w:r>
            <w:r w:rsidRPr="007D47B8">
              <w:rPr>
                <w:rFonts w:cs="Arial"/>
                <w:b/>
                <w:sz w:val="18"/>
                <w:szCs w:val="18"/>
              </w:rPr>
              <w:t>les incidents graves et les effets indésirables inattendus</w:t>
            </w:r>
            <w:r w:rsidRPr="007D47B8">
              <w:rPr>
                <w:rFonts w:cs="Arial"/>
                <w:sz w:val="18"/>
                <w:szCs w:val="18"/>
              </w:rPr>
              <w:t xml:space="preserve"> définis à l’article </w:t>
            </w:r>
            <w:hyperlink r:id="rId12" w:tooltip="https://www.legifrance.gouv.fr/codes/article_lc/LEGIARTI000044969119" w:history="1">
              <w:r w:rsidRPr="007D47B8">
                <w:rPr>
                  <w:rStyle w:val="Lienhypertexte"/>
                  <w:rFonts w:cs="Arial"/>
                  <w:sz w:val="18"/>
                  <w:szCs w:val="18"/>
                </w:rPr>
                <w:t>R. 2142-41 du CSP</w:t>
              </w:r>
            </w:hyperlink>
            <w:r w:rsidRPr="007D47B8">
              <w:rPr>
                <w:rFonts w:cs="Arial"/>
                <w:sz w:val="18"/>
                <w:szCs w:val="18"/>
              </w:rPr>
              <w:t xml:space="preserve">, doivent être déclarés à l’Agence de la biomédecine par le CLA ou son suppléant, </w:t>
            </w:r>
            <w:r w:rsidRPr="007D47B8">
              <w:rPr>
                <w:rFonts w:cs="Arial"/>
                <w:b/>
                <w:sz w:val="18"/>
                <w:szCs w:val="18"/>
              </w:rPr>
              <w:t xml:space="preserve">sans délai, </w:t>
            </w:r>
            <w:r w:rsidRPr="007D47B8">
              <w:rPr>
                <w:rFonts w:cs="Arial"/>
                <w:b/>
                <w:i/>
                <w:iCs/>
                <w:sz w:val="18"/>
                <w:szCs w:val="18"/>
              </w:rPr>
              <w:t xml:space="preserve">via </w:t>
            </w:r>
            <w:r w:rsidRPr="007D47B8">
              <w:rPr>
                <w:rFonts w:cs="Arial"/>
                <w:b/>
                <w:sz w:val="18"/>
                <w:szCs w:val="18"/>
              </w:rPr>
              <w:t xml:space="preserve">l’application de </w:t>
            </w:r>
            <w:hyperlink r:id="rId13" w:tooltip="https://portailpro.biomedecine.fr/portail/plugins/BiomedecinePortalPlugin/jsp/privateLogin.jsp?redirect=https%3A%2F%2Fportailpro.biomedecine.fr%2Fportail%2Fjcms%2F" w:history="1">
              <w:r w:rsidRPr="007D47B8">
                <w:rPr>
                  <w:rStyle w:val="Lienhypertexte"/>
                  <w:rFonts w:cs="Arial"/>
                  <w:b/>
                  <w:sz w:val="18"/>
                  <w:szCs w:val="18"/>
                </w:rPr>
                <w:t>télédéclaration</w:t>
              </w:r>
            </w:hyperlink>
            <w:r w:rsidRPr="007D47B8">
              <w:rPr>
                <w:rFonts w:cs="Arial"/>
                <w:b/>
                <w:sz w:val="18"/>
                <w:szCs w:val="18"/>
              </w:rPr>
              <w:t xml:space="preserve"> dédiée accessible depuis le portail de l’Agence de la biomédecine</w:t>
            </w:r>
          </w:p>
          <w:p w14:paraId="0ACE2DB6" w14:textId="77777777" w:rsidR="005E2886" w:rsidRPr="007D47B8" w:rsidRDefault="005E2886">
            <w:pPr>
              <w:spacing w:before="60"/>
              <w:rPr>
                <w:rFonts w:cs="Arial"/>
                <w:sz w:val="18"/>
                <w:szCs w:val="18"/>
              </w:rPr>
            </w:pPr>
          </w:p>
          <w:p w14:paraId="22BC4BDA"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 xml:space="preserve">Vérification de la possibilité de connexion du titulaire et de son suppléant (identifiant et MDP) </w:t>
            </w:r>
          </w:p>
          <w:p w14:paraId="2CB6AE88" w14:textId="77777777" w:rsidR="005E2886" w:rsidRPr="007D47B8" w:rsidRDefault="008F0019">
            <w:pPr>
              <w:pStyle w:val="Paragraphedeliste"/>
              <w:numPr>
                <w:ilvl w:val="0"/>
                <w:numId w:val="7"/>
              </w:num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pour l’accès au portail de l’Agence de la Biomédecine</w:t>
            </w:r>
          </w:p>
          <w:p w14:paraId="7752640E" w14:textId="77777777" w:rsidR="005E2886" w:rsidRPr="007D47B8" w:rsidRDefault="008F0019">
            <w:pPr>
              <w:pStyle w:val="Paragraphedeliste"/>
              <w:numPr>
                <w:ilvl w:val="0"/>
                <w:numId w:val="7"/>
              </w:num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et accès effectif à l’application Horus.</w:t>
            </w:r>
          </w:p>
          <w:p w14:paraId="2ED56652"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Vérifier la déclaration et l’analyse des causes + actions mise en place le cas échéant</w:t>
            </w:r>
          </w:p>
          <w:p w14:paraId="4BC32DBB" w14:textId="77777777" w:rsidR="005E2886" w:rsidRPr="007D47B8" w:rsidRDefault="005E2886">
            <w:pPr>
              <w:rPr>
                <w:rFonts w:cs="Arial"/>
                <w:sz w:val="18"/>
                <w:szCs w:val="18"/>
              </w:rPr>
            </w:pPr>
          </w:p>
        </w:tc>
        <w:tc>
          <w:tcPr>
            <w:tcW w:w="3037" w:type="dxa"/>
            <w:tcBorders>
              <w:top w:val="single" w:sz="4" w:space="0" w:color="000000"/>
              <w:left w:val="single" w:sz="4" w:space="0" w:color="000000"/>
              <w:bottom w:val="single" w:sz="4" w:space="0" w:color="000000"/>
              <w:right w:val="single" w:sz="4" w:space="0" w:color="000000"/>
            </w:tcBorders>
          </w:tcPr>
          <w:p w14:paraId="19BE45E3" w14:textId="77777777" w:rsidR="005E2886" w:rsidRPr="007D47B8" w:rsidRDefault="008F0019">
            <w:pPr>
              <w:keepNext/>
              <w:widowControl w:val="0"/>
              <w:rPr>
                <w:rFonts w:cs="Arial"/>
                <w:sz w:val="18"/>
                <w:szCs w:val="18"/>
              </w:rPr>
            </w:pPr>
            <w:r w:rsidRPr="007D47B8">
              <w:rPr>
                <w:rFonts w:cs="Arial"/>
                <w:sz w:val="18"/>
                <w:szCs w:val="18"/>
              </w:rPr>
              <w:t xml:space="preserve">Evènements indésirables graves signalés à l’ABM </w:t>
            </w:r>
          </w:p>
          <w:p w14:paraId="338BDEF8" w14:textId="6A26C6CF" w:rsidR="005E2886" w:rsidRPr="007D47B8" w:rsidRDefault="008F0019">
            <w:pPr>
              <w:keepNext/>
              <w:widowControl w:val="0"/>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Oui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Non</w:t>
            </w:r>
          </w:p>
        </w:tc>
        <w:tc>
          <w:tcPr>
            <w:tcW w:w="1782" w:type="dxa"/>
            <w:tcBorders>
              <w:top w:val="single" w:sz="4" w:space="0" w:color="000000"/>
              <w:left w:val="single" w:sz="4" w:space="0" w:color="000000"/>
              <w:bottom w:val="single" w:sz="4" w:space="0" w:color="000000"/>
              <w:right w:val="single" w:sz="4" w:space="0" w:color="000000"/>
            </w:tcBorders>
            <w:noWrap/>
          </w:tcPr>
          <w:p w14:paraId="17F5B134" w14:textId="77777777" w:rsidR="005E2886" w:rsidRPr="007D47B8" w:rsidRDefault="005E2886">
            <w:pPr>
              <w:rPr>
                <w:rFonts w:cs="Arial"/>
                <w:bCs/>
                <w:sz w:val="18"/>
                <w:szCs w:val="18"/>
              </w:rPr>
            </w:pPr>
          </w:p>
        </w:tc>
      </w:tr>
      <w:tr w:rsidR="005E2886" w14:paraId="4BC8905C" w14:textId="77777777" w:rsidTr="007D47B8">
        <w:trPr>
          <w:gridAfter w:val="1"/>
          <w:wAfter w:w="26" w:type="dxa"/>
          <w:trHeight w:val="1014"/>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12B8BEC" w14:textId="59CE3934"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8</w:t>
            </w:r>
          </w:p>
        </w:tc>
        <w:tc>
          <w:tcPr>
            <w:tcW w:w="1206" w:type="dxa"/>
            <w:tcBorders>
              <w:top w:val="single" w:sz="4" w:space="0" w:color="000000"/>
              <w:left w:val="single" w:sz="4" w:space="0" w:color="000000"/>
              <w:bottom w:val="single" w:sz="4" w:space="0" w:color="000000"/>
              <w:right w:val="single" w:sz="4" w:space="0" w:color="000000"/>
            </w:tcBorders>
            <w:vAlign w:val="center"/>
          </w:tcPr>
          <w:p w14:paraId="3EA3A8F0" w14:textId="77777777" w:rsidR="005E2886" w:rsidRPr="007D47B8" w:rsidRDefault="008F0019">
            <w:pPr>
              <w:jc w:val="center"/>
              <w:rPr>
                <w:rFonts w:cs="Arial"/>
                <w:sz w:val="18"/>
                <w:szCs w:val="18"/>
              </w:rPr>
            </w:pPr>
            <w:r w:rsidRPr="007D47B8">
              <w:rPr>
                <w:rFonts w:cs="Arial"/>
                <w:sz w:val="18"/>
                <w:szCs w:val="18"/>
              </w:rPr>
              <w:t>BP AMP I-7</w:t>
            </w:r>
          </w:p>
        </w:tc>
        <w:tc>
          <w:tcPr>
            <w:tcW w:w="8023" w:type="dxa"/>
            <w:tcBorders>
              <w:top w:val="single" w:sz="4" w:space="0" w:color="000000"/>
              <w:left w:val="single" w:sz="4" w:space="0" w:color="000000"/>
              <w:bottom w:val="single" w:sz="4" w:space="0" w:color="000000"/>
              <w:right w:val="single" w:sz="4" w:space="0" w:color="000000"/>
            </w:tcBorders>
          </w:tcPr>
          <w:p w14:paraId="2794CE9D" w14:textId="77777777" w:rsidR="005E2886" w:rsidRPr="007D47B8" w:rsidRDefault="008F0019">
            <w:pPr>
              <w:spacing w:before="60"/>
              <w:rPr>
                <w:rFonts w:cs="Arial"/>
                <w:sz w:val="18"/>
                <w:szCs w:val="18"/>
              </w:rPr>
            </w:pPr>
            <w:r w:rsidRPr="007D47B8">
              <w:rPr>
                <w:rFonts w:cs="Arial"/>
                <w:b/>
                <w:sz w:val="18"/>
                <w:szCs w:val="18"/>
              </w:rPr>
              <w:t xml:space="preserve">Toutes les missions du CLA sont </w:t>
            </w:r>
            <w:r w:rsidRPr="007D47B8">
              <w:rPr>
                <w:rFonts w:cs="Arial"/>
                <w:sz w:val="18"/>
                <w:szCs w:val="18"/>
              </w:rPr>
              <w:t xml:space="preserve">définies à l’article R. 2142-47 du CSP et </w:t>
            </w:r>
            <w:r w:rsidRPr="007D47B8">
              <w:rPr>
                <w:rFonts w:cs="Arial"/>
                <w:b/>
                <w:sz w:val="18"/>
                <w:szCs w:val="18"/>
              </w:rPr>
              <w:t>détaillées</w:t>
            </w:r>
            <w:r w:rsidRPr="007D47B8">
              <w:rPr>
                <w:rFonts w:cs="Arial"/>
                <w:sz w:val="18"/>
                <w:szCs w:val="18"/>
              </w:rPr>
              <w:t xml:space="preserve"> dans le guide d’aide à la mise en place de l’AMP vigilance dans un établissement de santé.</w:t>
            </w:r>
          </w:p>
          <w:p w14:paraId="12C72532"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 xml:space="preserve">Voir fiche de poste ou de fonction </w:t>
            </w:r>
          </w:p>
        </w:tc>
        <w:tc>
          <w:tcPr>
            <w:tcW w:w="3037" w:type="dxa"/>
            <w:tcBorders>
              <w:top w:val="single" w:sz="4" w:space="0" w:color="000000"/>
              <w:left w:val="single" w:sz="4" w:space="0" w:color="000000"/>
              <w:bottom w:val="single" w:sz="4" w:space="0" w:color="000000"/>
              <w:right w:val="single" w:sz="4" w:space="0" w:color="000000"/>
            </w:tcBorders>
          </w:tcPr>
          <w:p w14:paraId="7CEA9F90" w14:textId="77777777" w:rsidR="005E2886" w:rsidRPr="007D47B8" w:rsidRDefault="008F0019">
            <w:pPr>
              <w:rPr>
                <w:rFonts w:cs="Arial"/>
                <w:bCs/>
                <w:sz w:val="18"/>
                <w:szCs w:val="18"/>
              </w:rPr>
            </w:pPr>
            <w:r w:rsidRPr="007D47B8">
              <w:rPr>
                <w:rFonts w:cs="Arial"/>
                <w:bCs/>
                <w:sz w:val="18"/>
                <w:szCs w:val="18"/>
              </w:rPr>
              <w:t>Sont-elles décrites sur la fiche de poste ou de fonction ?</w:t>
            </w:r>
          </w:p>
          <w:p w14:paraId="4FF8648D" w14:textId="34C55056" w:rsidR="005E2886" w:rsidRPr="007D47B8" w:rsidRDefault="00D56985">
            <w:pPr>
              <w:rPr>
                <w:rFonts w:cs="Arial"/>
                <w:bCs/>
                <w:sz w:val="18"/>
                <w:szCs w:val="18"/>
              </w:rPr>
            </w:pP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Oui </w:t>
            </w:r>
            <w:r w:rsidRPr="007D47B8">
              <w:rPr>
                <w:rFonts w:cs="Arial"/>
                <w:sz w:val="18"/>
                <w:szCs w:val="18"/>
              </w:rPr>
              <w:fldChar w:fldCharType="begin">
                <w:ffData>
                  <w:name w:val="CaseACocher4"/>
                  <w:enabled/>
                  <w:calcOnExit w:val="0"/>
                  <w:checkBox>
                    <w:size w:val="20"/>
                    <w:default w:val="0"/>
                  </w:checkBox>
                </w:ffData>
              </w:fldChar>
            </w:r>
            <w:r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Non</w:t>
            </w:r>
          </w:p>
        </w:tc>
        <w:tc>
          <w:tcPr>
            <w:tcW w:w="1782" w:type="dxa"/>
            <w:tcBorders>
              <w:top w:val="single" w:sz="4" w:space="0" w:color="000000"/>
              <w:left w:val="single" w:sz="4" w:space="0" w:color="000000"/>
              <w:bottom w:val="single" w:sz="4" w:space="0" w:color="000000"/>
              <w:right w:val="single" w:sz="4" w:space="0" w:color="000000"/>
            </w:tcBorders>
            <w:noWrap/>
          </w:tcPr>
          <w:p w14:paraId="07365E33" w14:textId="77777777" w:rsidR="005E2886" w:rsidRPr="007D47B8" w:rsidRDefault="005E2886">
            <w:pPr>
              <w:keepNext/>
              <w:widowControl w:val="0"/>
              <w:rPr>
                <w:rFonts w:cs="Arial"/>
                <w:bCs/>
                <w:sz w:val="18"/>
                <w:szCs w:val="18"/>
                <w:highlight w:val="yellow"/>
              </w:rPr>
            </w:pPr>
          </w:p>
        </w:tc>
      </w:tr>
      <w:tr w:rsidR="005E2886" w14:paraId="48744886"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6856FE59" w14:textId="57756BF0"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9</w:t>
            </w:r>
          </w:p>
        </w:tc>
        <w:tc>
          <w:tcPr>
            <w:tcW w:w="1206" w:type="dxa"/>
            <w:tcBorders>
              <w:top w:val="single" w:sz="4" w:space="0" w:color="000000"/>
              <w:left w:val="none" w:sz="4" w:space="0" w:color="000000"/>
              <w:bottom w:val="single" w:sz="4" w:space="0" w:color="000000"/>
              <w:right w:val="single" w:sz="4" w:space="0" w:color="000000"/>
            </w:tcBorders>
            <w:vAlign w:val="center"/>
          </w:tcPr>
          <w:p w14:paraId="6C688FDE" w14:textId="77777777" w:rsidR="005E2886" w:rsidRPr="007D47B8" w:rsidRDefault="008F0019">
            <w:pPr>
              <w:jc w:val="center"/>
              <w:rPr>
                <w:rFonts w:cs="Arial"/>
                <w:sz w:val="18"/>
                <w:szCs w:val="18"/>
              </w:rPr>
            </w:pPr>
            <w:r w:rsidRPr="007D47B8">
              <w:rPr>
                <w:rFonts w:cs="Arial"/>
                <w:sz w:val="18"/>
                <w:szCs w:val="18"/>
              </w:rPr>
              <w:t>BP AMP I-7</w:t>
            </w:r>
          </w:p>
          <w:p w14:paraId="02643B4D" w14:textId="77777777" w:rsidR="005E2886" w:rsidRPr="007D47B8" w:rsidRDefault="005E2886">
            <w:pPr>
              <w:jc w:val="center"/>
              <w:rPr>
                <w:rFonts w:cs="Arial"/>
                <w:sz w:val="18"/>
                <w:szCs w:val="18"/>
              </w:rPr>
            </w:pPr>
          </w:p>
        </w:tc>
        <w:tc>
          <w:tcPr>
            <w:tcW w:w="8023" w:type="dxa"/>
            <w:tcBorders>
              <w:top w:val="single" w:sz="4" w:space="0" w:color="000000"/>
              <w:left w:val="single" w:sz="4" w:space="0" w:color="000000"/>
              <w:bottom w:val="single" w:sz="4" w:space="0" w:color="000000"/>
              <w:right w:val="single" w:sz="4" w:space="0" w:color="000000"/>
            </w:tcBorders>
          </w:tcPr>
          <w:p w14:paraId="5A43B1FE" w14:textId="77777777" w:rsidR="005E2886" w:rsidRPr="007D47B8" w:rsidRDefault="008F0019">
            <w:pPr>
              <w:spacing w:before="60"/>
              <w:rPr>
                <w:rFonts w:cs="Arial"/>
                <w:b/>
                <w:bCs/>
                <w:sz w:val="18"/>
                <w:szCs w:val="18"/>
              </w:rPr>
            </w:pPr>
            <w:r w:rsidRPr="007D47B8">
              <w:rPr>
                <w:rFonts w:cs="Arial"/>
                <w:sz w:val="18"/>
                <w:szCs w:val="18"/>
              </w:rPr>
              <w:t xml:space="preserve">Des </w:t>
            </w:r>
            <w:r w:rsidRPr="007D47B8">
              <w:rPr>
                <w:rFonts w:cs="Arial"/>
                <w:b/>
                <w:sz w:val="18"/>
                <w:szCs w:val="18"/>
              </w:rPr>
              <w:t>procédures d’AMP vigilance</w:t>
            </w:r>
            <w:r w:rsidRPr="007D47B8">
              <w:rPr>
                <w:rFonts w:cs="Arial"/>
                <w:sz w:val="18"/>
                <w:szCs w:val="18"/>
              </w:rPr>
              <w:t xml:space="preserve"> sont mises en place </w:t>
            </w:r>
          </w:p>
          <w:p w14:paraId="72103FE1" w14:textId="77777777" w:rsidR="005E2886" w:rsidRPr="007D47B8" w:rsidRDefault="008F0019">
            <w:pPr>
              <w:spacing w:before="60"/>
              <w:rPr>
                <w:rFonts w:cs="Arial"/>
                <w:i/>
                <w:iCs/>
                <w:color w:val="808080" w:themeColor="background1" w:themeShade="80"/>
                <w:sz w:val="18"/>
                <w:szCs w:val="18"/>
              </w:rPr>
            </w:pPr>
            <w:r w:rsidRPr="007D47B8">
              <w:rPr>
                <w:rFonts w:cs="Arial"/>
                <w:i/>
                <w:iCs/>
                <w:color w:val="808080" w:themeColor="background1" w:themeShade="80"/>
                <w:sz w:val="18"/>
                <w:szCs w:val="18"/>
              </w:rPr>
              <w:t>Les décrire et vérifier leur diffusion et mise en œuvre : prendre un personnel au hasard et vérifier qu’il a bien pris connaissance de cette procédure. Vérifier que cette procédure est connue.</w:t>
            </w:r>
          </w:p>
          <w:p w14:paraId="746F8D13" w14:textId="77777777" w:rsidR="005E2886" w:rsidRPr="007D47B8" w:rsidRDefault="005E2886">
            <w:pPr>
              <w:spacing w:before="60"/>
              <w:rPr>
                <w:rFonts w:cs="Arial"/>
                <w:sz w:val="18"/>
                <w:szCs w:val="18"/>
                <w14:ligatures w14:val="none"/>
              </w:rPr>
            </w:pPr>
          </w:p>
        </w:tc>
        <w:tc>
          <w:tcPr>
            <w:tcW w:w="3037" w:type="dxa"/>
            <w:tcBorders>
              <w:top w:val="single" w:sz="4" w:space="0" w:color="000000"/>
              <w:left w:val="single" w:sz="4" w:space="0" w:color="000000"/>
              <w:bottom w:val="single" w:sz="4" w:space="0" w:color="000000"/>
              <w:right w:val="single" w:sz="4" w:space="0" w:color="000000"/>
            </w:tcBorders>
          </w:tcPr>
          <w:p w14:paraId="7684194B" w14:textId="77777777" w:rsidR="005E2886" w:rsidRPr="007D47B8" w:rsidRDefault="005E2886">
            <w:pPr>
              <w:rPr>
                <w:rFonts w:cs="Arial"/>
                <w:bCs/>
                <w:sz w:val="18"/>
                <w:szCs w:val="18"/>
              </w:rPr>
            </w:pPr>
          </w:p>
        </w:tc>
        <w:tc>
          <w:tcPr>
            <w:tcW w:w="1782" w:type="dxa"/>
            <w:tcBorders>
              <w:top w:val="single" w:sz="4" w:space="0" w:color="000000"/>
              <w:left w:val="single" w:sz="4" w:space="0" w:color="000000"/>
              <w:bottom w:val="single" w:sz="4" w:space="0" w:color="000000"/>
              <w:right w:val="single" w:sz="4" w:space="0" w:color="000000"/>
            </w:tcBorders>
            <w:noWrap/>
          </w:tcPr>
          <w:p w14:paraId="44CB5B24" w14:textId="77777777" w:rsidR="005E2886" w:rsidRPr="007D47B8" w:rsidRDefault="005E2886">
            <w:pPr>
              <w:rPr>
                <w:rFonts w:cs="Arial"/>
                <w:bCs/>
                <w:sz w:val="18"/>
                <w:szCs w:val="18"/>
                <w:highlight w:val="yellow"/>
              </w:rPr>
            </w:pPr>
          </w:p>
        </w:tc>
      </w:tr>
      <w:tr w:rsidR="005E2886" w14:paraId="2DA08DC4"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300F0B5B" w14:textId="4EBAAD2E"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10</w:t>
            </w:r>
          </w:p>
        </w:tc>
        <w:tc>
          <w:tcPr>
            <w:tcW w:w="1206" w:type="dxa"/>
            <w:tcBorders>
              <w:top w:val="single" w:sz="4" w:space="0" w:color="000000"/>
              <w:left w:val="none" w:sz="4" w:space="0" w:color="000000"/>
              <w:bottom w:val="single" w:sz="4" w:space="0" w:color="000000"/>
              <w:right w:val="single" w:sz="4" w:space="0" w:color="000000"/>
            </w:tcBorders>
            <w:vAlign w:val="center"/>
          </w:tcPr>
          <w:p w14:paraId="4C337142" w14:textId="77777777" w:rsidR="005E2886" w:rsidRPr="007D47B8" w:rsidRDefault="008F0019">
            <w:pPr>
              <w:jc w:val="center"/>
              <w:rPr>
                <w:rFonts w:cs="Arial"/>
                <w:sz w:val="18"/>
                <w:szCs w:val="18"/>
              </w:rPr>
            </w:pPr>
            <w:r w:rsidRPr="007D47B8">
              <w:rPr>
                <w:rFonts w:cs="Arial"/>
                <w:sz w:val="18"/>
                <w:szCs w:val="18"/>
              </w:rPr>
              <w:t>BP AMP I-7</w:t>
            </w:r>
          </w:p>
        </w:tc>
        <w:tc>
          <w:tcPr>
            <w:tcW w:w="8023" w:type="dxa"/>
            <w:tcBorders>
              <w:top w:val="single" w:sz="4" w:space="0" w:color="000000"/>
              <w:left w:val="single" w:sz="4" w:space="0" w:color="000000"/>
              <w:bottom w:val="single" w:sz="4" w:space="0" w:color="000000"/>
              <w:right w:val="single" w:sz="4" w:space="0" w:color="000000"/>
            </w:tcBorders>
          </w:tcPr>
          <w:p w14:paraId="6C8CCA97" w14:textId="77777777" w:rsidR="005E2886" w:rsidRPr="007D47B8" w:rsidRDefault="008F0019">
            <w:pPr>
              <w:spacing w:before="60"/>
              <w:rPr>
                <w:rFonts w:cs="Arial"/>
                <w:sz w:val="18"/>
                <w:szCs w:val="18"/>
              </w:rPr>
            </w:pPr>
            <w:r w:rsidRPr="007D47B8">
              <w:rPr>
                <w:rFonts w:cs="Arial"/>
                <w:sz w:val="18"/>
                <w:szCs w:val="18"/>
              </w:rPr>
              <w:t xml:space="preserve">Il est nécessaire de prévoir une surveillance spécifique des incidents en lien avec l’identification. Dans ce cas, un signalement interne est fait dès la constatation de cette erreur, selon </w:t>
            </w:r>
            <w:r w:rsidRPr="007D47B8">
              <w:rPr>
                <w:rFonts w:cs="Arial"/>
                <w:b/>
                <w:sz w:val="18"/>
                <w:szCs w:val="18"/>
              </w:rPr>
              <w:t>la procédure d’identitovigilance de l’établissement</w:t>
            </w:r>
            <w:r w:rsidRPr="007D47B8">
              <w:rPr>
                <w:rFonts w:cs="Arial"/>
                <w:sz w:val="18"/>
                <w:szCs w:val="18"/>
              </w:rPr>
              <w:t xml:space="preserve">. </w:t>
            </w:r>
          </w:p>
          <w:p w14:paraId="7044E5FC" w14:textId="77777777" w:rsidR="005E2886" w:rsidRPr="007D47B8" w:rsidRDefault="008F0019">
            <w:pPr>
              <w:spacing w:before="60"/>
              <w:rPr>
                <w:rFonts w:cs="Arial"/>
                <w:i/>
                <w:iCs/>
                <w:color w:val="808080" w:themeColor="background1" w:themeShade="80"/>
                <w:sz w:val="18"/>
                <w:szCs w:val="18"/>
                <w14:ligatures w14:val="none"/>
              </w:rPr>
            </w:pPr>
            <w:r w:rsidRPr="007D47B8">
              <w:rPr>
                <w:rFonts w:cs="Arial"/>
                <w:i/>
                <w:iCs/>
                <w:color w:val="808080" w:themeColor="background1" w:themeShade="80"/>
                <w:sz w:val="18"/>
                <w:szCs w:val="18"/>
              </w:rPr>
              <w:t xml:space="preserve">Connaissance et utilisation de la </w:t>
            </w:r>
            <w:hyperlink r:id="rId14" w:tooltip="https://www.agence-biomedecine.fr/IMG/pdf/fiche_retour_d_experience_erreur_d_identification_en_amp_vf.pdf" w:history="1">
              <w:r w:rsidRPr="007D47B8">
                <w:rPr>
                  <w:rFonts w:cs="Arial"/>
                  <w:i/>
                  <w:iCs/>
                  <w:color w:val="808080" w:themeColor="background1" w:themeShade="80"/>
                  <w:sz w:val="18"/>
                  <w:szCs w:val="18"/>
                </w:rPr>
                <w:t>fiche de retour d’expérience</w:t>
              </w:r>
            </w:hyperlink>
            <w:r w:rsidRPr="007D47B8">
              <w:rPr>
                <w:rFonts w:cs="Arial"/>
                <w:i/>
                <w:iCs/>
                <w:color w:val="808080" w:themeColor="background1" w:themeShade="80"/>
                <w:sz w:val="18"/>
                <w:szCs w:val="18"/>
              </w:rPr>
              <w:t xml:space="preserve">  élaborée par l’Agence de la biomédecine</w:t>
            </w:r>
          </w:p>
          <w:p w14:paraId="1E37DA60" w14:textId="77777777" w:rsidR="005E2886" w:rsidRPr="007D47B8" w:rsidRDefault="008F0019">
            <w:pPr>
              <w:spacing w:before="60"/>
              <w:rPr>
                <w:rFonts w:cs="Arial"/>
                <w:i/>
                <w:iCs/>
                <w:color w:val="808080" w:themeColor="background1" w:themeShade="80"/>
                <w:sz w:val="18"/>
                <w:szCs w:val="18"/>
                <w14:ligatures w14:val="none"/>
              </w:rPr>
            </w:pPr>
            <w:r w:rsidRPr="007D47B8">
              <w:rPr>
                <w:rFonts w:cs="Arial"/>
                <w:i/>
                <w:iCs/>
                <w:color w:val="808080" w:themeColor="background1" w:themeShade="80"/>
                <w:sz w:val="18"/>
                <w:szCs w:val="18"/>
              </w:rPr>
              <w:t>Fournir un exemple de retour expérience le cas échéant</w:t>
            </w:r>
          </w:p>
          <w:p w14:paraId="5FC16905" w14:textId="77777777" w:rsidR="005E2886" w:rsidRPr="007D47B8" w:rsidRDefault="005E2886">
            <w:pPr>
              <w:spacing w:before="60"/>
              <w:rPr>
                <w:rFonts w:cs="Arial"/>
                <w:sz w:val="18"/>
                <w:szCs w:val="18"/>
              </w:rPr>
            </w:pPr>
          </w:p>
        </w:tc>
        <w:tc>
          <w:tcPr>
            <w:tcW w:w="3037" w:type="dxa"/>
            <w:tcBorders>
              <w:top w:val="single" w:sz="4" w:space="0" w:color="000000"/>
              <w:left w:val="single" w:sz="4" w:space="0" w:color="000000"/>
              <w:bottom w:val="single" w:sz="4" w:space="0" w:color="000000"/>
              <w:right w:val="single" w:sz="4" w:space="0" w:color="000000"/>
            </w:tcBorders>
          </w:tcPr>
          <w:p w14:paraId="19E6BDFC" w14:textId="77777777" w:rsidR="005E2886" w:rsidRPr="007D47B8" w:rsidRDefault="005E2886">
            <w:pPr>
              <w:rPr>
                <w:rFonts w:cs="Arial"/>
                <w:bCs/>
                <w:sz w:val="18"/>
                <w:szCs w:val="18"/>
              </w:rPr>
            </w:pPr>
          </w:p>
        </w:tc>
        <w:tc>
          <w:tcPr>
            <w:tcW w:w="1782" w:type="dxa"/>
            <w:tcBorders>
              <w:top w:val="single" w:sz="4" w:space="0" w:color="000000"/>
              <w:left w:val="single" w:sz="4" w:space="0" w:color="000000"/>
              <w:bottom w:val="single" w:sz="4" w:space="0" w:color="auto"/>
              <w:right w:val="single" w:sz="4" w:space="0" w:color="000000"/>
            </w:tcBorders>
            <w:noWrap/>
          </w:tcPr>
          <w:p w14:paraId="441325DE" w14:textId="77777777" w:rsidR="005E2886" w:rsidRPr="007D47B8" w:rsidRDefault="005E2886">
            <w:pPr>
              <w:rPr>
                <w:rFonts w:cs="Arial"/>
                <w:bCs/>
                <w:sz w:val="18"/>
                <w:szCs w:val="18"/>
              </w:rPr>
            </w:pPr>
          </w:p>
        </w:tc>
      </w:tr>
      <w:tr w:rsidR="005E2886" w14:paraId="0A6B0006" w14:textId="77777777" w:rsidTr="007D47B8">
        <w:trPr>
          <w:gridAfter w:val="1"/>
          <w:wAfter w:w="26" w:type="dxa"/>
          <w:trHeight w:val="51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036B630F" w14:textId="6A929320"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11</w:t>
            </w:r>
          </w:p>
        </w:tc>
        <w:tc>
          <w:tcPr>
            <w:tcW w:w="1206" w:type="dxa"/>
            <w:tcBorders>
              <w:top w:val="single" w:sz="4" w:space="0" w:color="000000"/>
              <w:left w:val="none" w:sz="4" w:space="0" w:color="000000"/>
              <w:bottom w:val="single" w:sz="4" w:space="0" w:color="000000"/>
              <w:right w:val="single" w:sz="4" w:space="0" w:color="000000"/>
            </w:tcBorders>
            <w:vAlign w:val="center"/>
          </w:tcPr>
          <w:p w14:paraId="49C3FB88" w14:textId="3410DD64" w:rsidR="005E2886" w:rsidRPr="007D47B8" w:rsidRDefault="008F0019">
            <w:pPr>
              <w:jc w:val="center"/>
              <w:rPr>
                <w:rFonts w:cs="Arial"/>
                <w:sz w:val="18"/>
                <w:szCs w:val="18"/>
              </w:rPr>
            </w:pPr>
            <w:r w:rsidRPr="007D47B8">
              <w:rPr>
                <w:rFonts w:cs="Arial"/>
                <w:sz w:val="18"/>
                <w:szCs w:val="18"/>
              </w:rPr>
              <w:t>Art. R.2142-45 CSP</w:t>
            </w:r>
          </w:p>
        </w:tc>
        <w:tc>
          <w:tcPr>
            <w:tcW w:w="8023" w:type="dxa"/>
            <w:tcBorders>
              <w:top w:val="single" w:sz="4" w:space="0" w:color="000000"/>
              <w:left w:val="none" w:sz="4" w:space="0" w:color="000000"/>
              <w:bottom w:val="single" w:sz="4" w:space="0" w:color="000000"/>
              <w:right w:val="single" w:sz="4" w:space="0" w:color="000000"/>
            </w:tcBorders>
          </w:tcPr>
          <w:p w14:paraId="7E957C60" w14:textId="77777777" w:rsidR="005E2886" w:rsidRPr="007D47B8" w:rsidRDefault="008F0019">
            <w:pPr>
              <w:spacing w:before="60"/>
              <w:rPr>
                <w:rFonts w:cs="Arial"/>
                <w:sz w:val="18"/>
                <w:szCs w:val="18"/>
              </w:rPr>
            </w:pPr>
            <w:r w:rsidRPr="007D47B8">
              <w:rPr>
                <w:rFonts w:cs="Arial"/>
                <w:sz w:val="18"/>
                <w:szCs w:val="18"/>
              </w:rPr>
              <w:t xml:space="preserve">L’établissement ou l’organisme autorisé a organisé la mise en place du </w:t>
            </w:r>
            <w:r w:rsidRPr="007D47B8">
              <w:rPr>
                <w:rFonts w:cs="Arial"/>
                <w:b/>
                <w:sz w:val="18"/>
                <w:szCs w:val="18"/>
              </w:rPr>
              <w:t>système local de vigilance</w:t>
            </w:r>
            <w:r w:rsidRPr="007D47B8">
              <w:rPr>
                <w:rFonts w:cs="Arial"/>
                <w:sz w:val="18"/>
                <w:szCs w:val="18"/>
              </w:rPr>
              <w:t xml:space="preserve"> en AMP en mettant notamment à la disposition des professionnels, les outils nécessaires à la mise en œuvre de leurs missions de surveillance, de signalement ou de déclaration des incidents et effets indésirables. L’Agence de la biomédecine propose des outils méthodologiques pour ce faire. </w:t>
            </w:r>
          </w:p>
          <w:p w14:paraId="47D16543" w14:textId="77777777" w:rsidR="005E2886" w:rsidRPr="007D47B8" w:rsidRDefault="005E2886">
            <w:pPr>
              <w:spacing w:before="60"/>
              <w:rPr>
                <w:rFonts w:cs="Arial"/>
                <w:sz w:val="18"/>
                <w:szCs w:val="18"/>
              </w:rPr>
            </w:pPr>
          </w:p>
          <w:p w14:paraId="472694E1" w14:textId="77777777" w:rsidR="005E2886" w:rsidRPr="007D47B8" w:rsidRDefault="008F0019">
            <w:pPr>
              <w:spacing w:before="60"/>
              <w:rPr>
                <w:rFonts w:cs="Arial"/>
                <w:i/>
                <w:color w:val="808080" w:themeColor="background1" w:themeShade="80"/>
                <w:sz w:val="18"/>
                <w:szCs w:val="18"/>
              </w:rPr>
            </w:pPr>
            <w:r w:rsidRPr="007D47B8">
              <w:rPr>
                <w:rFonts w:cs="Arial"/>
                <w:i/>
                <w:iCs/>
                <w:color w:val="808080" w:themeColor="background1" w:themeShade="80"/>
                <w:sz w:val="18"/>
                <w:szCs w:val="18"/>
              </w:rPr>
              <w:t>Un système local de vigilance est-il mis en place ?</w:t>
            </w:r>
          </w:p>
          <w:p w14:paraId="2E2A57E7" w14:textId="77777777" w:rsidR="005E2886" w:rsidRPr="007D47B8" w:rsidRDefault="008F0019">
            <w:pPr>
              <w:spacing w:before="60"/>
              <w:rPr>
                <w:rFonts w:cs="Arial"/>
                <w:i/>
                <w:color w:val="808080" w:themeColor="background1" w:themeShade="80"/>
                <w:sz w:val="18"/>
                <w:szCs w:val="18"/>
              </w:rPr>
            </w:pPr>
            <w:r w:rsidRPr="007D47B8">
              <w:rPr>
                <w:rFonts w:cs="Arial"/>
                <w:i/>
                <w:iCs/>
                <w:color w:val="808080" w:themeColor="background1" w:themeShade="80"/>
                <w:sz w:val="18"/>
                <w:szCs w:val="18"/>
              </w:rPr>
              <w:t>Vérifier les moyens (humain, matériels et SI) mis à disposition (temps dédié, poste de travail, etc.)</w:t>
            </w:r>
          </w:p>
          <w:p w14:paraId="297AFC6E" w14:textId="77777777" w:rsidR="005E2886" w:rsidRPr="007D47B8" w:rsidRDefault="008F0019">
            <w:pPr>
              <w:spacing w:before="60"/>
              <w:rPr>
                <w:rFonts w:cs="Arial"/>
                <w:i/>
                <w:color w:val="808080" w:themeColor="background1" w:themeShade="80"/>
                <w:sz w:val="18"/>
                <w:szCs w:val="18"/>
              </w:rPr>
            </w:pPr>
            <w:r w:rsidRPr="007D47B8">
              <w:rPr>
                <w:rFonts w:cs="Arial"/>
                <w:i/>
                <w:iCs/>
                <w:color w:val="808080" w:themeColor="background1" w:themeShade="80"/>
                <w:sz w:val="18"/>
                <w:szCs w:val="18"/>
              </w:rPr>
              <w:t>Vérifier les délais de signalement (voir bilan ABM)</w:t>
            </w:r>
          </w:p>
          <w:p w14:paraId="6E32D4AF" w14:textId="77777777" w:rsidR="005E2886" w:rsidRPr="007D47B8" w:rsidRDefault="005E2886">
            <w:pPr>
              <w:spacing w:before="60"/>
              <w:rPr>
                <w:rFonts w:cs="Arial"/>
                <w:sz w:val="18"/>
                <w:szCs w:val="18"/>
              </w:rPr>
            </w:pPr>
          </w:p>
        </w:tc>
        <w:tc>
          <w:tcPr>
            <w:tcW w:w="3037" w:type="dxa"/>
            <w:tcBorders>
              <w:top w:val="single" w:sz="4" w:space="0" w:color="000000"/>
              <w:left w:val="none" w:sz="4" w:space="0" w:color="000000"/>
              <w:bottom w:val="single" w:sz="4" w:space="0" w:color="000000"/>
              <w:right w:val="single" w:sz="4" w:space="0" w:color="auto"/>
            </w:tcBorders>
          </w:tcPr>
          <w:p w14:paraId="2F163DC7" w14:textId="77777777" w:rsidR="005E2886" w:rsidRPr="007D47B8" w:rsidRDefault="008F0019">
            <w:pPr>
              <w:rPr>
                <w:rFonts w:cs="Arial"/>
                <w:sz w:val="18"/>
                <w:szCs w:val="18"/>
              </w:rPr>
            </w:pPr>
            <w:r w:rsidRPr="007D47B8">
              <w:rPr>
                <w:rFonts w:cs="Arial"/>
                <w:sz w:val="18"/>
                <w:szCs w:val="18"/>
              </w:rPr>
              <w:t xml:space="preserve">Mise en place d’un système local de vigilance </w:t>
            </w:r>
          </w:p>
          <w:p w14:paraId="034CCD0B" w14:textId="09B0DCB4" w:rsidR="005E2886" w:rsidRPr="007D47B8" w:rsidRDefault="008F0019">
            <w:pPr>
              <w:rPr>
                <w:rFonts w:cs="Arial"/>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Oui </w:t>
            </w:r>
            <w:r w:rsidR="00D56985" w:rsidRPr="007D47B8">
              <w:rPr>
                <w:rFonts w:cs="Arial"/>
                <w:sz w:val="18"/>
                <w:szCs w:val="18"/>
              </w:rPr>
              <w:fldChar w:fldCharType="begin">
                <w:ffData>
                  <w:name w:val="CaseACocher4"/>
                  <w:enabled/>
                  <w:calcOnExit w:val="0"/>
                  <w:checkBox>
                    <w:size w:val="20"/>
                    <w:default w:val="0"/>
                  </w:checkBox>
                </w:ffData>
              </w:fldChar>
            </w:r>
            <w:r w:rsidR="00D56985" w:rsidRPr="007D47B8">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00D56985" w:rsidRPr="007D47B8">
              <w:rPr>
                <w:rFonts w:cs="Arial"/>
                <w:sz w:val="18"/>
                <w:szCs w:val="18"/>
              </w:rPr>
              <w:fldChar w:fldCharType="end"/>
            </w:r>
            <w:r w:rsidR="00D56985" w:rsidRPr="007D47B8">
              <w:rPr>
                <w:rFonts w:cs="Arial"/>
                <w:sz w:val="18"/>
                <w:szCs w:val="18"/>
              </w:rPr>
              <w:t xml:space="preserve"> Non</w:t>
            </w:r>
          </w:p>
          <w:p w14:paraId="3462D8FE" w14:textId="77777777" w:rsidR="005E2886" w:rsidRPr="007D47B8" w:rsidRDefault="005E2886">
            <w:pPr>
              <w:rPr>
                <w:rFonts w:cs="Arial"/>
                <w:sz w:val="18"/>
                <w:szCs w:val="18"/>
              </w:rPr>
            </w:pPr>
          </w:p>
          <w:p w14:paraId="4F2B5261" w14:textId="77777777" w:rsidR="005E2886" w:rsidRPr="007D47B8" w:rsidRDefault="008F0019">
            <w:pPr>
              <w:rPr>
                <w:rFonts w:cs="Arial"/>
                <w:sz w:val="18"/>
                <w:szCs w:val="18"/>
              </w:rPr>
            </w:pPr>
            <w:r w:rsidRPr="007D47B8">
              <w:rPr>
                <w:rFonts w:cs="Arial"/>
                <w:sz w:val="18"/>
                <w:szCs w:val="18"/>
              </w:rPr>
              <w:t xml:space="preserve">Préciser : </w:t>
            </w:r>
          </w:p>
          <w:p w14:paraId="4C04365E" w14:textId="77777777" w:rsidR="005E2886" w:rsidRPr="007D47B8" w:rsidRDefault="008F0019">
            <w:pPr>
              <w:rPr>
                <w:rFonts w:cs="Arial"/>
                <w:strike/>
                <w:sz w:val="18"/>
                <w:szCs w:val="18"/>
              </w:rPr>
            </w:pPr>
            <w:r w:rsidRPr="007D47B8">
              <w:rPr>
                <w:rFonts w:cs="Arial"/>
                <w:sz w:val="18"/>
                <w:szCs w:val="18"/>
              </w:rPr>
              <w:t xml:space="preserve"> Lister les moyens (humain, matériels et SI) mis à disposition</w:t>
            </w:r>
          </w:p>
        </w:tc>
        <w:tc>
          <w:tcPr>
            <w:tcW w:w="1782" w:type="dxa"/>
            <w:tcBorders>
              <w:top w:val="single" w:sz="4" w:space="0" w:color="auto"/>
              <w:left w:val="single" w:sz="4" w:space="0" w:color="auto"/>
              <w:bottom w:val="single" w:sz="4" w:space="0" w:color="auto"/>
              <w:right w:val="single" w:sz="4" w:space="0" w:color="auto"/>
            </w:tcBorders>
            <w:noWrap/>
          </w:tcPr>
          <w:p w14:paraId="58A699E6" w14:textId="77777777" w:rsidR="005E2886" w:rsidRPr="007D47B8" w:rsidRDefault="005E2886">
            <w:pPr>
              <w:rPr>
                <w:rFonts w:cs="Arial"/>
                <w:sz w:val="18"/>
                <w:szCs w:val="18"/>
              </w:rPr>
            </w:pPr>
          </w:p>
        </w:tc>
      </w:tr>
      <w:tr w:rsidR="005E2886" w14:paraId="0DE5C0AD" w14:textId="77777777" w:rsidTr="007D47B8">
        <w:trPr>
          <w:gridAfter w:val="1"/>
          <w:wAfter w:w="26" w:type="dxa"/>
          <w:trHeight w:val="17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5EC9622" w14:textId="14233587" w:rsidR="005E2886" w:rsidRDefault="000D4B6D">
            <w:pPr>
              <w:jc w:val="center"/>
              <w:rPr>
                <w:rFonts w:cs="Arial"/>
                <w:sz w:val="18"/>
                <w:szCs w:val="18"/>
              </w:rPr>
            </w:pPr>
            <w:r>
              <w:rPr>
                <w:rFonts w:cs="Arial"/>
                <w:sz w:val="18"/>
                <w:szCs w:val="18"/>
              </w:rPr>
              <w:lastRenderedPageBreak/>
              <w:t>VIG-</w:t>
            </w:r>
            <w:r w:rsidR="008F0019">
              <w:rPr>
                <w:rFonts w:cs="Arial"/>
                <w:sz w:val="18"/>
                <w:szCs w:val="18"/>
              </w:rPr>
              <w:t>12</w:t>
            </w:r>
          </w:p>
        </w:tc>
        <w:tc>
          <w:tcPr>
            <w:tcW w:w="1206" w:type="dxa"/>
            <w:tcBorders>
              <w:top w:val="single" w:sz="4" w:space="0" w:color="000000"/>
              <w:left w:val="none" w:sz="4" w:space="0" w:color="000000"/>
              <w:bottom w:val="single" w:sz="4" w:space="0" w:color="000000"/>
              <w:right w:val="single" w:sz="4" w:space="0" w:color="000000"/>
            </w:tcBorders>
            <w:vAlign w:val="center"/>
          </w:tcPr>
          <w:p w14:paraId="204879C9" w14:textId="77777777" w:rsidR="005E2886" w:rsidRDefault="008F0019">
            <w:pPr>
              <w:jc w:val="center"/>
              <w:rPr>
                <w:rFonts w:cs="Arial"/>
                <w:sz w:val="18"/>
                <w:szCs w:val="18"/>
              </w:rPr>
            </w:pPr>
            <w:r>
              <w:rPr>
                <w:rFonts w:cs="Arial"/>
                <w:sz w:val="18"/>
                <w:szCs w:val="18"/>
              </w:rPr>
              <w:t>R.2142-47</w:t>
            </w:r>
          </w:p>
        </w:tc>
        <w:tc>
          <w:tcPr>
            <w:tcW w:w="8023" w:type="dxa"/>
            <w:tcBorders>
              <w:top w:val="single" w:sz="4" w:space="0" w:color="000000"/>
              <w:left w:val="none" w:sz="4" w:space="0" w:color="000000"/>
              <w:bottom w:val="single" w:sz="4" w:space="0" w:color="000000"/>
              <w:right w:val="single" w:sz="4" w:space="0" w:color="000000"/>
            </w:tcBorders>
            <w:vAlign w:val="center"/>
          </w:tcPr>
          <w:p w14:paraId="1774C8EC" w14:textId="77777777" w:rsidR="005E2886" w:rsidRDefault="008F0019">
            <w:pPr>
              <w:spacing w:before="60"/>
              <w:rPr>
                <w:rFonts w:cs="Arial"/>
                <w:sz w:val="18"/>
                <w:szCs w:val="18"/>
              </w:rPr>
            </w:pPr>
            <w:r>
              <w:rPr>
                <w:rFonts w:cs="Arial"/>
                <w:sz w:val="18"/>
                <w:szCs w:val="18"/>
              </w:rPr>
              <w:t>Depuis la mise en place du décret relatif à l’AMP vigilance</w:t>
            </w:r>
            <w:r>
              <w:rPr>
                <w:rStyle w:val="Appelnotedebasdep"/>
                <w:rFonts w:cs="Arial"/>
                <w:sz w:val="18"/>
                <w:szCs w:val="18"/>
              </w:rPr>
              <w:footnoteReference w:id="1"/>
            </w:r>
            <w:r>
              <w:rPr>
                <w:rFonts w:cs="Arial"/>
                <w:sz w:val="18"/>
                <w:szCs w:val="18"/>
              </w:rPr>
              <w:t xml:space="preserve"> en novembre 2016, chaque correspondant local d’AMP vigilance (CLA) doit renseigner un </w:t>
            </w:r>
            <w:r>
              <w:rPr>
                <w:rFonts w:cs="Arial"/>
                <w:b/>
                <w:sz w:val="18"/>
                <w:szCs w:val="18"/>
              </w:rPr>
              <w:t>rapport annuel</w:t>
            </w:r>
            <w:r>
              <w:rPr>
                <w:rFonts w:cs="Arial"/>
                <w:sz w:val="18"/>
                <w:szCs w:val="18"/>
              </w:rPr>
              <w:t xml:space="preserve"> à adresser à l’Agence de la biomédecine au plus tard le 31 mars de l’année N+1</w:t>
            </w:r>
          </w:p>
          <w:p w14:paraId="764CC259" w14:textId="77777777" w:rsidR="005E2886" w:rsidRDefault="005E2886">
            <w:pPr>
              <w:spacing w:before="60"/>
              <w:rPr>
                <w:rFonts w:cs="Arial"/>
                <w:sz w:val="18"/>
                <w:szCs w:val="18"/>
              </w:rPr>
            </w:pPr>
          </w:p>
          <w:p w14:paraId="79C8CE82" w14:textId="77777777" w:rsidR="005E2886" w:rsidRDefault="008F0019">
            <w:pPr>
              <w:spacing w:before="60"/>
              <w:rPr>
                <w:rFonts w:cs="Arial"/>
                <w:i/>
                <w:color w:val="808080" w:themeColor="background1" w:themeShade="80"/>
                <w:sz w:val="18"/>
                <w:szCs w:val="18"/>
                <w14:ligatures w14:val="none"/>
              </w:rPr>
            </w:pPr>
            <w:r>
              <w:rPr>
                <w:rFonts w:cs="Arial"/>
                <w:i/>
                <w:iCs/>
                <w:color w:val="808080" w:themeColor="background1" w:themeShade="80"/>
                <w:sz w:val="18"/>
                <w:szCs w:val="18"/>
              </w:rPr>
              <w:t>Vérifier la complétude du document et les mesures prises, voir dans Vademecum pour rapport annuels nationaux</w:t>
            </w:r>
          </w:p>
        </w:tc>
        <w:tc>
          <w:tcPr>
            <w:tcW w:w="3037" w:type="dxa"/>
            <w:tcBorders>
              <w:top w:val="single" w:sz="4" w:space="0" w:color="000000"/>
              <w:left w:val="none" w:sz="4" w:space="0" w:color="000000"/>
              <w:bottom w:val="single" w:sz="4" w:space="0" w:color="000000"/>
              <w:right w:val="single" w:sz="4" w:space="0" w:color="000000"/>
            </w:tcBorders>
          </w:tcPr>
          <w:p w14:paraId="27A74CEF" w14:textId="77777777" w:rsidR="005E2886" w:rsidRDefault="005E2886">
            <w:pPr>
              <w:rPr>
                <w:rFonts w:cs="Arial"/>
                <w:bCs/>
                <w:strike/>
                <w:sz w:val="18"/>
                <w:szCs w:val="18"/>
              </w:rPr>
            </w:pPr>
          </w:p>
        </w:tc>
        <w:tc>
          <w:tcPr>
            <w:tcW w:w="1782" w:type="dxa"/>
            <w:tcBorders>
              <w:top w:val="single" w:sz="4" w:space="0" w:color="auto"/>
              <w:left w:val="none" w:sz="4" w:space="0" w:color="000000"/>
              <w:bottom w:val="single" w:sz="4" w:space="0" w:color="000000"/>
              <w:right w:val="single" w:sz="4" w:space="0" w:color="000000"/>
            </w:tcBorders>
          </w:tcPr>
          <w:p w14:paraId="583F4277" w14:textId="77777777" w:rsidR="005E2886" w:rsidRDefault="005E2886">
            <w:pPr>
              <w:rPr>
                <w:rFonts w:cs="Arial"/>
                <w:sz w:val="18"/>
                <w:szCs w:val="18"/>
              </w:rPr>
            </w:pPr>
          </w:p>
        </w:tc>
      </w:tr>
      <w:tr w:rsidR="005E2886" w14:paraId="6855C24C" w14:textId="77777777" w:rsidTr="007D47B8">
        <w:trPr>
          <w:gridAfter w:val="1"/>
          <w:wAfter w:w="26" w:type="dxa"/>
          <w:trHeight w:val="17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21D6079" w14:textId="060A210B" w:rsidR="005E2886" w:rsidRDefault="000D4B6D">
            <w:pPr>
              <w:jc w:val="center"/>
              <w:rPr>
                <w:rFonts w:cs="Arial"/>
                <w:sz w:val="18"/>
                <w:szCs w:val="18"/>
              </w:rPr>
            </w:pPr>
            <w:r>
              <w:rPr>
                <w:rFonts w:cs="Arial"/>
                <w:sz w:val="18"/>
                <w:szCs w:val="18"/>
              </w:rPr>
              <w:t>VIG-</w:t>
            </w:r>
            <w:r w:rsidR="008F0019">
              <w:rPr>
                <w:rFonts w:cs="Arial"/>
                <w:sz w:val="18"/>
                <w:szCs w:val="18"/>
              </w:rPr>
              <w:t>13</w:t>
            </w:r>
          </w:p>
        </w:tc>
        <w:tc>
          <w:tcPr>
            <w:tcW w:w="1206" w:type="dxa"/>
            <w:tcBorders>
              <w:top w:val="single" w:sz="4" w:space="0" w:color="000000"/>
              <w:left w:val="none" w:sz="4" w:space="0" w:color="000000"/>
              <w:bottom w:val="single" w:sz="4" w:space="0" w:color="000000"/>
              <w:right w:val="single" w:sz="4" w:space="0" w:color="000000"/>
            </w:tcBorders>
            <w:vAlign w:val="center"/>
          </w:tcPr>
          <w:p w14:paraId="7C0AE190" w14:textId="69BF1BE6" w:rsidR="005E2886" w:rsidRDefault="008F0019">
            <w:pPr>
              <w:rPr>
                <w:rFonts w:cs="Arial"/>
                <w:sz w:val="18"/>
                <w:szCs w:val="18"/>
              </w:rPr>
            </w:pPr>
            <w:r>
              <w:rPr>
                <w:rFonts w:cs="Arial"/>
                <w:sz w:val="18"/>
                <w:szCs w:val="18"/>
              </w:rPr>
              <w:t>Art. </w:t>
            </w:r>
            <w:r w:rsidRPr="000D4B6D">
              <w:rPr>
                <w:rFonts w:cs="Arial"/>
                <w:sz w:val="18"/>
                <w:szCs w:val="18"/>
              </w:rPr>
              <w:t>R.2142-48 CSP</w:t>
            </w:r>
          </w:p>
        </w:tc>
        <w:tc>
          <w:tcPr>
            <w:tcW w:w="8023" w:type="dxa"/>
            <w:tcBorders>
              <w:top w:val="single" w:sz="4" w:space="0" w:color="000000"/>
              <w:left w:val="none" w:sz="4" w:space="0" w:color="000000"/>
              <w:bottom w:val="single" w:sz="4" w:space="0" w:color="000000"/>
              <w:right w:val="single" w:sz="4" w:space="0" w:color="000000"/>
            </w:tcBorders>
            <w:vAlign w:val="center"/>
          </w:tcPr>
          <w:p w14:paraId="487C48D3" w14:textId="77777777" w:rsidR="005E2886" w:rsidRDefault="008F0019">
            <w:pPr>
              <w:spacing w:before="60"/>
              <w:rPr>
                <w:rFonts w:cs="Arial"/>
                <w:sz w:val="18"/>
                <w:szCs w:val="18"/>
              </w:rPr>
            </w:pPr>
            <w:r>
              <w:rPr>
                <w:rFonts w:cs="Arial"/>
                <w:sz w:val="18"/>
                <w:szCs w:val="18"/>
              </w:rPr>
              <w:t xml:space="preserve">L’établissement ou organisme a mis en place une </w:t>
            </w:r>
            <w:r>
              <w:rPr>
                <w:rFonts w:cs="Arial"/>
                <w:b/>
                <w:sz w:val="18"/>
                <w:szCs w:val="18"/>
              </w:rPr>
              <w:t>procédure</w:t>
            </w:r>
            <w:r>
              <w:rPr>
                <w:rFonts w:cs="Arial"/>
                <w:sz w:val="18"/>
                <w:szCs w:val="18"/>
              </w:rPr>
              <w:t xml:space="preserve"> permettant d’empêcher l’utilisation des gamètes, tissus germinaux ou embryons, susceptibles de présenter un défaut de qualité ou de sécurité.</w:t>
            </w:r>
          </w:p>
          <w:p w14:paraId="630295B3" w14:textId="77777777" w:rsidR="005E2886" w:rsidRDefault="005E2886">
            <w:pPr>
              <w:spacing w:before="60"/>
              <w:rPr>
                <w:rFonts w:cs="Arial"/>
                <w:sz w:val="18"/>
                <w:szCs w:val="18"/>
              </w:rPr>
            </w:pPr>
          </w:p>
          <w:p w14:paraId="7535E611" w14:textId="77777777" w:rsidR="005E2886" w:rsidRDefault="008F0019">
            <w:pPr>
              <w:spacing w:before="60"/>
              <w:rPr>
                <w:rFonts w:cs="Arial"/>
                <w:i/>
                <w:color w:val="808080" w:themeColor="background1" w:themeShade="80"/>
                <w:sz w:val="18"/>
                <w:szCs w:val="18"/>
              </w:rPr>
            </w:pPr>
            <w:r>
              <w:rPr>
                <w:rFonts w:cs="Arial"/>
                <w:i/>
                <w:iCs/>
                <w:color w:val="808080" w:themeColor="background1" w:themeShade="80"/>
                <w:sz w:val="18"/>
                <w:szCs w:val="18"/>
              </w:rPr>
              <w:t>Vérifier la procédure et les précisions (blocage informatique, physique, mise en quarantaine ?)</w:t>
            </w:r>
          </w:p>
        </w:tc>
        <w:tc>
          <w:tcPr>
            <w:tcW w:w="3037" w:type="dxa"/>
            <w:tcBorders>
              <w:top w:val="single" w:sz="4" w:space="0" w:color="000000"/>
              <w:left w:val="none" w:sz="4" w:space="0" w:color="000000"/>
              <w:bottom w:val="single" w:sz="4" w:space="0" w:color="000000"/>
              <w:right w:val="single" w:sz="4" w:space="0" w:color="000000"/>
            </w:tcBorders>
          </w:tcPr>
          <w:p w14:paraId="2FC8058D" w14:textId="77777777" w:rsidR="005E2886" w:rsidRDefault="005E2886">
            <w:pPr>
              <w:rPr>
                <w:rFonts w:cs="Arial"/>
                <w:b/>
                <w:color w:val="00B050"/>
                <w:sz w:val="18"/>
                <w:szCs w:val="18"/>
              </w:rPr>
            </w:pPr>
          </w:p>
        </w:tc>
        <w:tc>
          <w:tcPr>
            <w:tcW w:w="1782" w:type="dxa"/>
            <w:tcBorders>
              <w:top w:val="single" w:sz="4" w:space="0" w:color="000000"/>
              <w:left w:val="none" w:sz="4" w:space="0" w:color="000000"/>
              <w:bottom w:val="single" w:sz="4" w:space="0" w:color="000000"/>
              <w:right w:val="single" w:sz="4" w:space="0" w:color="000000"/>
            </w:tcBorders>
          </w:tcPr>
          <w:p w14:paraId="2789B0F1" w14:textId="77777777" w:rsidR="005E2886" w:rsidRDefault="005E2886">
            <w:pPr>
              <w:rPr>
                <w:rFonts w:cs="Arial"/>
                <w:b/>
                <w:color w:val="00B050"/>
                <w:sz w:val="18"/>
                <w:szCs w:val="18"/>
              </w:rPr>
            </w:pPr>
          </w:p>
        </w:tc>
      </w:tr>
    </w:tbl>
    <w:p w14:paraId="3D0BD904" w14:textId="77777777" w:rsidR="005E2886" w:rsidRDefault="005E2886">
      <w:pPr>
        <w:rPr>
          <w:color w:val="002060"/>
          <w14:ligatures w14:val="none"/>
        </w:rPr>
      </w:pPr>
    </w:p>
    <w:p w14:paraId="0A914E84" w14:textId="77777777" w:rsidR="005E2886" w:rsidRDefault="005E2886">
      <w:pPr>
        <w:rPr>
          <w:strike/>
        </w:rPr>
      </w:pPr>
    </w:p>
    <w:p w14:paraId="037DCC30" w14:textId="77777777" w:rsidR="005E2886" w:rsidRDefault="005E2886"/>
    <w:tbl>
      <w:tblPr>
        <w:tblW w:w="15055" w:type="dxa"/>
        <w:jc w:val="center"/>
        <w:tblLayout w:type="fixed"/>
        <w:tblCellMar>
          <w:left w:w="70" w:type="dxa"/>
          <w:right w:w="70" w:type="dxa"/>
        </w:tblCellMar>
        <w:tblLook w:val="04A0" w:firstRow="1" w:lastRow="0" w:firstColumn="1" w:lastColumn="0" w:noHBand="0" w:noVBand="1"/>
      </w:tblPr>
      <w:tblGrid>
        <w:gridCol w:w="988"/>
        <w:gridCol w:w="1134"/>
        <w:gridCol w:w="7796"/>
        <w:gridCol w:w="3045"/>
        <w:gridCol w:w="2092"/>
      </w:tblGrid>
      <w:tr w:rsidR="005E2886" w14:paraId="370D3DE5" w14:textId="77777777">
        <w:trPr>
          <w:trHeight w:val="409"/>
          <w:jc w:val="center"/>
        </w:trPr>
        <w:tc>
          <w:tcPr>
            <w:tcW w:w="15055"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0C0F03B0" w14:textId="4C63B29F" w:rsidR="005E2886" w:rsidRDefault="008F0019">
            <w:pPr>
              <w:pStyle w:val="Titre1"/>
            </w:pPr>
            <w:bookmarkStart w:id="3" w:name="_Hlk190075933"/>
            <w:r>
              <w:rPr>
                <w:color w:val="FFFFFF" w:themeColor="background1"/>
              </w:rPr>
              <w:t>IDENTITOVIGILANCE</w:t>
            </w:r>
            <w:bookmarkEnd w:id="3"/>
            <w:r w:rsidR="00A01971" w:rsidRPr="00A01971">
              <w:rPr>
                <w:color w:val="FFFFFF" w:themeColor="background1"/>
                <w:sz w:val="36"/>
                <w:szCs w:val="36"/>
              </w:rPr>
              <w:t>*</w:t>
            </w:r>
          </w:p>
        </w:tc>
      </w:tr>
      <w:tr w:rsidR="005E2886" w14:paraId="40BA54A0" w14:textId="77777777" w:rsidTr="000D4B6D">
        <w:trPr>
          <w:trHeight w:val="510"/>
          <w:jc w:val="center"/>
        </w:trPr>
        <w:tc>
          <w:tcPr>
            <w:tcW w:w="988" w:type="dxa"/>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120C548F" w14:textId="77777777" w:rsidR="005E2886" w:rsidRDefault="008F0019">
            <w:pPr>
              <w:jc w:val="center"/>
              <w:rPr>
                <w:rFonts w:cs="Arial"/>
                <w:sz w:val="18"/>
                <w:szCs w:val="18"/>
              </w:rPr>
            </w:pPr>
            <w:r>
              <w:rPr>
                <w:rFonts w:cs="Arial"/>
                <w:b/>
                <w:bCs/>
                <w:sz w:val="18"/>
                <w:szCs w:val="18"/>
              </w:rPr>
              <w:t>N°</w:t>
            </w:r>
          </w:p>
        </w:tc>
        <w:tc>
          <w:tcPr>
            <w:tcW w:w="1134" w:type="dxa"/>
            <w:tcBorders>
              <w:top w:val="none" w:sz="4" w:space="0" w:color="000000"/>
              <w:left w:val="none" w:sz="4" w:space="0" w:color="000000"/>
              <w:bottom w:val="single" w:sz="4" w:space="0" w:color="auto"/>
              <w:right w:val="single" w:sz="4" w:space="0" w:color="auto"/>
            </w:tcBorders>
            <w:shd w:val="clear" w:color="auto" w:fill="ACB9CA" w:themeFill="text2" w:themeFillTint="66"/>
            <w:noWrap/>
            <w:vAlign w:val="center"/>
          </w:tcPr>
          <w:p w14:paraId="7E14A7AB" w14:textId="77777777" w:rsidR="005E2886" w:rsidRDefault="008F0019">
            <w:pPr>
              <w:jc w:val="center"/>
              <w:rPr>
                <w:rFonts w:cs="Arial"/>
                <w:sz w:val="18"/>
                <w:szCs w:val="18"/>
              </w:rPr>
            </w:pPr>
            <w:r>
              <w:rPr>
                <w:rFonts w:cs="Arial"/>
                <w:b/>
                <w:bCs/>
                <w:sz w:val="18"/>
                <w:szCs w:val="18"/>
              </w:rPr>
              <w:t>Références</w:t>
            </w:r>
          </w:p>
        </w:tc>
        <w:tc>
          <w:tcPr>
            <w:tcW w:w="7796" w:type="dxa"/>
            <w:tcBorders>
              <w:top w:val="none" w:sz="4" w:space="0" w:color="000000"/>
              <w:left w:val="none" w:sz="4" w:space="0" w:color="000000"/>
              <w:bottom w:val="single" w:sz="4" w:space="0" w:color="auto"/>
              <w:right w:val="single" w:sz="4" w:space="0" w:color="auto"/>
            </w:tcBorders>
            <w:shd w:val="clear" w:color="auto" w:fill="ACB9CA" w:themeFill="text2" w:themeFillTint="66"/>
            <w:vAlign w:val="center"/>
          </w:tcPr>
          <w:p w14:paraId="79715463" w14:textId="77777777" w:rsidR="005E2886" w:rsidRDefault="008F0019">
            <w:pPr>
              <w:spacing w:before="60"/>
              <w:rPr>
                <w:rFonts w:cs="Arial"/>
                <w:b/>
                <w:bCs/>
                <w:sz w:val="18"/>
                <w:szCs w:val="18"/>
              </w:rPr>
            </w:pPr>
            <w:r>
              <w:rPr>
                <w:rFonts w:cs="Arial"/>
                <w:b/>
                <w:bCs/>
                <w:sz w:val="18"/>
                <w:szCs w:val="18"/>
              </w:rPr>
              <w:t>Items</w:t>
            </w:r>
          </w:p>
        </w:tc>
        <w:tc>
          <w:tcPr>
            <w:tcW w:w="3045" w:type="dxa"/>
            <w:tcBorders>
              <w:top w:val="single" w:sz="4" w:space="0" w:color="auto"/>
              <w:left w:val="none" w:sz="4" w:space="0" w:color="000000"/>
              <w:bottom w:val="single" w:sz="4" w:space="0" w:color="auto"/>
              <w:right w:val="single" w:sz="4" w:space="0" w:color="auto"/>
            </w:tcBorders>
            <w:shd w:val="clear" w:color="auto" w:fill="ACB9CA" w:themeFill="text2" w:themeFillTint="66"/>
            <w:vAlign w:val="center"/>
          </w:tcPr>
          <w:p w14:paraId="0BBF512E" w14:textId="77777777" w:rsidR="005E2886" w:rsidRDefault="008F0019">
            <w:pPr>
              <w:rPr>
                <w:rFonts w:cs="Arial"/>
                <w:sz w:val="18"/>
                <w:szCs w:val="18"/>
              </w:rPr>
            </w:pPr>
            <w:r>
              <w:rPr>
                <w:rFonts w:cs="Arial"/>
                <w:b/>
                <w:bCs/>
                <w:sz w:val="18"/>
                <w:szCs w:val="18"/>
              </w:rPr>
              <w:t>État des lieux clinico-biologique</w:t>
            </w:r>
            <w:r>
              <w:rPr>
                <w:rFonts w:cs="Arial"/>
                <w:b/>
                <w:bCs/>
                <w:sz w:val="18"/>
                <w:szCs w:val="18"/>
              </w:rPr>
              <w:br/>
              <w:t>(à renseigner en détail par le CCB)</w:t>
            </w:r>
          </w:p>
        </w:tc>
        <w:tc>
          <w:tcPr>
            <w:tcW w:w="2092" w:type="dxa"/>
            <w:tcBorders>
              <w:top w:val="single" w:sz="4" w:space="0" w:color="auto"/>
              <w:left w:val="none" w:sz="4" w:space="0" w:color="000000"/>
              <w:bottom w:val="single" w:sz="4" w:space="0" w:color="auto"/>
              <w:right w:val="single" w:sz="4" w:space="0" w:color="auto"/>
            </w:tcBorders>
            <w:shd w:val="clear" w:color="auto" w:fill="ACB9CA" w:themeFill="text2" w:themeFillTint="66"/>
            <w:vAlign w:val="center"/>
          </w:tcPr>
          <w:p w14:paraId="459A04E3" w14:textId="77777777" w:rsidR="005E2886" w:rsidRDefault="008F0019">
            <w:pPr>
              <w:rPr>
                <w:rFonts w:cs="Arial"/>
                <w:sz w:val="18"/>
                <w:szCs w:val="18"/>
              </w:rPr>
            </w:pPr>
            <w:r>
              <w:rPr>
                <w:rFonts w:cs="Arial"/>
                <w:b/>
                <w:bCs/>
                <w:sz w:val="18"/>
                <w:szCs w:val="18"/>
              </w:rPr>
              <w:t>Commentaires inspecteur</w:t>
            </w:r>
          </w:p>
        </w:tc>
      </w:tr>
      <w:tr w:rsidR="005E2886" w14:paraId="07E0E5C7" w14:textId="77777777" w:rsidTr="000D4B6D">
        <w:trPr>
          <w:trHeight w:val="510"/>
          <w:jc w:val="center"/>
        </w:trPr>
        <w:tc>
          <w:tcPr>
            <w:tcW w:w="988" w:type="dxa"/>
            <w:tcBorders>
              <w:top w:val="none" w:sz="4" w:space="0" w:color="000000"/>
              <w:left w:val="single" w:sz="4" w:space="0" w:color="auto"/>
              <w:bottom w:val="single" w:sz="4" w:space="0" w:color="auto"/>
              <w:right w:val="single" w:sz="4" w:space="0" w:color="auto"/>
            </w:tcBorders>
            <w:noWrap/>
            <w:vAlign w:val="center"/>
          </w:tcPr>
          <w:p w14:paraId="474D6800" w14:textId="58C0EF3B" w:rsidR="005E2886" w:rsidRPr="007D47B8" w:rsidRDefault="000D4B6D">
            <w:pPr>
              <w:jc w:val="center"/>
              <w:rPr>
                <w:rFonts w:cs="Arial"/>
                <w:sz w:val="18"/>
                <w:szCs w:val="18"/>
              </w:rPr>
            </w:pPr>
            <w:r w:rsidRPr="007D47B8">
              <w:rPr>
                <w:rFonts w:cs="Arial"/>
                <w:sz w:val="18"/>
                <w:szCs w:val="18"/>
              </w:rPr>
              <w:t>VIG-</w:t>
            </w:r>
            <w:r w:rsidR="008F0019" w:rsidRPr="007D47B8">
              <w:rPr>
                <w:rFonts w:cs="Arial"/>
                <w:sz w:val="18"/>
                <w:szCs w:val="18"/>
              </w:rPr>
              <w:t>1</w:t>
            </w:r>
            <w:r w:rsidRPr="007D47B8">
              <w:rPr>
                <w:rFonts w:cs="Arial"/>
                <w:sz w:val="18"/>
                <w:szCs w:val="18"/>
              </w:rPr>
              <w:t>4</w:t>
            </w:r>
          </w:p>
        </w:tc>
        <w:tc>
          <w:tcPr>
            <w:tcW w:w="1134" w:type="dxa"/>
            <w:tcBorders>
              <w:top w:val="none" w:sz="4" w:space="0" w:color="000000"/>
              <w:left w:val="none" w:sz="4" w:space="0" w:color="000000"/>
              <w:bottom w:val="single" w:sz="4" w:space="0" w:color="auto"/>
              <w:right w:val="single" w:sz="4" w:space="0" w:color="auto"/>
            </w:tcBorders>
            <w:noWrap/>
            <w:vAlign w:val="center"/>
          </w:tcPr>
          <w:p w14:paraId="7F9B94B9" w14:textId="77777777" w:rsidR="005E2886" w:rsidRPr="007D47B8" w:rsidRDefault="008F0019">
            <w:pPr>
              <w:jc w:val="center"/>
              <w:rPr>
                <w:rFonts w:cs="Arial"/>
                <w:sz w:val="18"/>
                <w:szCs w:val="18"/>
              </w:rPr>
            </w:pPr>
            <w:r w:rsidRPr="007D47B8">
              <w:rPr>
                <w:rFonts w:cs="Arial"/>
                <w:sz w:val="18"/>
                <w:szCs w:val="18"/>
              </w:rPr>
              <w:t>BP AMP I-6.4</w:t>
            </w:r>
          </w:p>
          <w:p w14:paraId="0EA57D6A" w14:textId="77777777" w:rsidR="005E2886" w:rsidRPr="007D47B8" w:rsidRDefault="005E2886">
            <w:pPr>
              <w:jc w:val="center"/>
              <w:rPr>
                <w:rFonts w:cs="Arial"/>
                <w:sz w:val="18"/>
                <w:szCs w:val="18"/>
              </w:rPr>
            </w:pPr>
          </w:p>
          <w:p w14:paraId="7DC8F6E3" w14:textId="77777777" w:rsidR="005E2886" w:rsidRPr="007D47B8" w:rsidRDefault="005E2886">
            <w:pPr>
              <w:jc w:val="center"/>
              <w:rPr>
                <w:rFonts w:cs="Arial"/>
                <w:sz w:val="18"/>
                <w:szCs w:val="18"/>
              </w:rPr>
            </w:pPr>
          </w:p>
          <w:p w14:paraId="21B46930" w14:textId="77777777" w:rsidR="005E2886" w:rsidRPr="007D47B8" w:rsidRDefault="008F0019">
            <w:pPr>
              <w:jc w:val="center"/>
              <w:rPr>
                <w:rFonts w:cs="Arial"/>
                <w:sz w:val="18"/>
                <w:szCs w:val="18"/>
              </w:rPr>
            </w:pPr>
            <w:r w:rsidRPr="007D47B8">
              <w:rPr>
                <w:rFonts w:cs="Arial"/>
                <w:sz w:val="18"/>
                <w:szCs w:val="18"/>
              </w:rPr>
              <w:t>R.1111-8.1 à 7 CSP</w:t>
            </w:r>
          </w:p>
          <w:p w14:paraId="213420B2" w14:textId="77777777" w:rsidR="005E2886" w:rsidRPr="007D47B8" w:rsidRDefault="008F0019">
            <w:pPr>
              <w:jc w:val="center"/>
              <w:rPr>
                <w:rFonts w:cs="Arial"/>
                <w:sz w:val="18"/>
                <w:szCs w:val="18"/>
              </w:rPr>
            </w:pPr>
            <w:r w:rsidRPr="007D47B8">
              <w:rPr>
                <w:rFonts w:cs="Arial"/>
                <w:sz w:val="18"/>
                <w:szCs w:val="18"/>
              </w:rPr>
              <w:t xml:space="preserve"> </w:t>
            </w:r>
          </w:p>
        </w:tc>
        <w:tc>
          <w:tcPr>
            <w:tcW w:w="7796" w:type="dxa"/>
            <w:tcBorders>
              <w:top w:val="none" w:sz="4" w:space="0" w:color="000000"/>
              <w:left w:val="none" w:sz="4" w:space="0" w:color="000000"/>
              <w:bottom w:val="single" w:sz="4" w:space="0" w:color="auto"/>
              <w:right w:val="single" w:sz="4" w:space="0" w:color="auto"/>
            </w:tcBorders>
            <w:vAlign w:val="center"/>
          </w:tcPr>
          <w:p w14:paraId="67D7005D" w14:textId="77777777" w:rsidR="005E2886" w:rsidRPr="007D47B8" w:rsidRDefault="008F0019">
            <w:pPr>
              <w:spacing w:before="60"/>
              <w:rPr>
                <w:rFonts w:cs="Arial"/>
                <w:b/>
                <w:bCs/>
                <w:sz w:val="18"/>
                <w:szCs w:val="18"/>
              </w:rPr>
            </w:pPr>
            <w:bookmarkStart w:id="4" w:name="_Hlk190075944"/>
            <w:r w:rsidRPr="007D47B8">
              <w:rPr>
                <w:rFonts w:cs="Arial"/>
                <w:b/>
                <w:bCs/>
                <w:sz w:val="18"/>
                <w:szCs w:val="18"/>
              </w:rPr>
              <w:t>Gestion des risques d’identification :</w:t>
            </w:r>
          </w:p>
          <w:bookmarkEnd w:id="4"/>
          <w:p w14:paraId="3E35D65D" w14:textId="77777777" w:rsidR="005E2886" w:rsidRPr="007D47B8" w:rsidRDefault="008F0019">
            <w:pPr>
              <w:spacing w:before="60"/>
              <w:rPr>
                <w:rFonts w:cs="Arial"/>
                <w:sz w:val="18"/>
                <w:szCs w:val="18"/>
              </w:rPr>
            </w:pPr>
            <w:r w:rsidRPr="007D47B8">
              <w:rPr>
                <w:rFonts w:cs="Arial"/>
                <w:bCs/>
                <w:sz w:val="18"/>
                <w:szCs w:val="18"/>
              </w:rPr>
              <w:t xml:space="preserve">Mise en œuvre du </w:t>
            </w:r>
            <w:r w:rsidRPr="007D47B8">
              <w:rPr>
                <w:rFonts w:cs="Arial"/>
                <w:sz w:val="18"/>
                <w:szCs w:val="18"/>
              </w:rPr>
              <w:t>référentiel national d’identitovigilance (RNIV)</w:t>
            </w:r>
            <w:r w:rsidRPr="007D47B8">
              <w:rPr>
                <w:rFonts w:cs="Arial"/>
                <w:bCs/>
                <w:sz w:val="18"/>
                <w:szCs w:val="18"/>
              </w:rPr>
              <w:t xml:space="preserve">. </w:t>
            </w:r>
          </w:p>
          <w:p w14:paraId="326D7AD0" w14:textId="77777777" w:rsidR="005E2886" w:rsidRPr="007D47B8" w:rsidRDefault="005E2886">
            <w:pPr>
              <w:spacing w:before="60"/>
              <w:rPr>
                <w:rFonts w:cs="Arial"/>
                <w:sz w:val="18"/>
                <w:szCs w:val="18"/>
              </w:rPr>
            </w:pPr>
          </w:p>
          <w:p w14:paraId="2D0D4CEA" w14:textId="77777777" w:rsidR="005E2886" w:rsidRPr="007D47B8" w:rsidRDefault="008F0019">
            <w:pPr>
              <w:spacing w:before="60"/>
              <w:rPr>
                <w:rFonts w:cs="Arial"/>
                <w:i/>
                <w:color w:val="808080" w:themeColor="background1" w:themeShade="80"/>
                <w:sz w:val="18"/>
                <w:szCs w:val="18"/>
              </w:rPr>
            </w:pPr>
            <w:r w:rsidRPr="007D47B8">
              <w:rPr>
                <w:rFonts w:cs="Arial"/>
                <w:i/>
                <w:iCs/>
                <w:color w:val="808080" w:themeColor="background1" w:themeShade="80"/>
                <w:sz w:val="18"/>
                <w:szCs w:val="18"/>
              </w:rPr>
              <w:t>Utilisation d’un INS qualifié par interrogation du service INSI au regard d’une pièce d’identité avec un fort niveau de confiance. L’INS comprend : NIR, Nom et prénom de naissance, sexe, code INSEE du lieu de naissance</w:t>
            </w:r>
          </w:p>
          <w:p w14:paraId="724C6E31" w14:textId="77777777" w:rsidR="005E2886" w:rsidRPr="007D47B8" w:rsidRDefault="008F0019">
            <w:pPr>
              <w:spacing w:before="60"/>
              <w:rPr>
                <w:rFonts w:cs="Arial"/>
                <w:i/>
                <w:iCs/>
                <w:color w:val="808080" w:themeColor="background1" w:themeShade="80"/>
                <w:sz w:val="18"/>
                <w:szCs w:val="18"/>
              </w:rPr>
            </w:pPr>
            <w:r w:rsidRPr="007D47B8">
              <w:rPr>
                <w:rFonts w:cs="Arial"/>
                <w:i/>
                <w:iCs/>
                <w:color w:val="808080" w:themeColor="background1" w:themeShade="80"/>
                <w:sz w:val="18"/>
                <w:szCs w:val="18"/>
              </w:rPr>
              <w:t>Le NIR est le numéro d'inscription au répertoire (RNIPP). Le NIR est également à la base du</w:t>
            </w:r>
            <w:r w:rsidRPr="007D47B8">
              <w:rPr>
                <w:rFonts w:cs="Arial"/>
                <w:color w:val="808080" w:themeColor="background1" w:themeShade="80"/>
                <w:sz w:val="18"/>
                <w:szCs w:val="18"/>
              </w:rPr>
              <w:t> matricule INS</w:t>
            </w:r>
            <w:r w:rsidRPr="007D47B8">
              <w:rPr>
                <w:rFonts w:cs="Arial"/>
                <w:i/>
                <w:iCs/>
                <w:color w:val="808080" w:themeColor="background1" w:themeShade="80"/>
                <w:sz w:val="18"/>
                <w:szCs w:val="18"/>
              </w:rPr>
              <w:t>. Il s'agit bien ici de l'identifiant personnel de chaque usager.</w:t>
            </w:r>
          </w:p>
          <w:p w14:paraId="792C4F0D" w14:textId="77777777" w:rsidR="005E2886" w:rsidRPr="007D47B8" w:rsidRDefault="005E2886">
            <w:pPr>
              <w:pStyle w:val="NormalWeb"/>
              <w:shd w:val="clear" w:color="auto" w:fill="FFFFFF"/>
              <w:spacing w:before="0" w:beforeAutospacing="0"/>
              <w:jc w:val="both"/>
              <w:rPr>
                <w:rFonts w:ascii="Arial" w:hAnsi="Arial" w:cs="Arial"/>
                <w:sz w:val="18"/>
                <w:szCs w:val="18"/>
              </w:rPr>
            </w:pPr>
          </w:p>
        </w:tc>
        <w:tc>
          <w:tcPr>
            <w:tcW w:w="3045" w:type="dxa"/>
            <w:tcBorders>
              <w:top w:val="single" w:sz="4" w:space="0" w:color="auto"/>
              <w:left w:val="none" w:sz="4" w:space="0" w:color="000000"/>
              <w:bottom w:val="single" w:sz="4" w:space="0" w:color="auto"/>
              <w:right w:val="single" w:sz="4" w:space="0" w:color="auto"/>
            </w:tcBorders>
          </w:tcPr>
          <w:p w14:paraId="33E18C4D" w14:textId="77777777" w:rsidR="005E2886" w:rsidRPr="007D47B8" w:rsidRDefault="005E2886">
            <w:pPr>
              <w:rPr>
                <w:rFonts w:cs="Arial"/>
                <w:sz w:val="18"/>
                <w:szCs w:val="18"/>
              </w:rPr>
            </w:pPr>
          </w:p>
          <w:p w14:paraId="6ED03312" w14:textId="77777777" w:rsidR="005E2886" w:rsidRPr="007D47B8" w:rsidRDefault="005E2886">
            <w:pPr>
              <w:rPr>
                <w:rFonts w:cs="Arial"/>
                <w:sz w:val="18"/>
                <w:szCs w:val="18"/>
              </w:rPr>
            </w:pPr>
          </w:p>
        </w:tc>
        <w:tc>
          <w:tcPr>
            <w:tcW w:w="2092" w:type="dxa"/>
            <w:tcBorders>
              <w:top w:val="single" w:sz="4" w:space="0" w:color="auto"/>
              <w:left w:val="none" w:sz="4" w:space="0" w:color="000000"/>
              <w:bottom w:val="single" w:sz="4" w:space="0" w:color="auto"/>
              <w:right w:val="single" w:sz="4" w:space="0" w:color="auto"/>
            </w:tcBorders>
          </w:tcPr>
          <w:p w14:paraId="44443638" w14:textId="77777777" w:rsidR="005E2886" w:rsidRPr="007D47B8" w:rsidRDefault="005E2886">
            <w:pPr>
              <w:rPr>
                <w:rFonts w:cs="Arial"/>
                <w:sz w:val="18"/>
                <w:szCs w:val="18"/>
              </w:rPr>
            </w:pPr>
          </w:p>
        </w:tc>
      </w:tr>
      <w:tr w:rsidR="005E2886" w14:paraId="0B531C50" w14:textId="77777777" w:rsidTr="000D4B6D">
        <w:trPr>
          <w:trHeight w:val="51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DBB831" w14:textId="1F412655" w:rsidR="005E2886" w:rsidRPr="007D47B8" w:rsidRDefault="000D4B6D">
            <w:pPr>
              <w:jc w:val="center"/>
              <w:rPr>
                <w:rFonts w:cs="Arial"/>
                <w:sz w:val="18"/>
                <w:szCs w:val="18"/>
              </w:rPr>
            </w:pPr>
            <w:r w:rsidRPr="007D47B8">
              <w:rPr>
                <w:rFonts w:cs="Arial"/>
                <w:sz w:val="18"/>
                <w:szCs w:val="18"/>
              </w:rPr>
              <w:t>VIG-15</w:t>
            </w:r>
          </w:p>
        </w:tc>
        <w:tc>
          <w:tcPr>
            <w:tcW w:w="1134" w:type="dxa"/>
            <w:tcBorders>
              <w:top w:val="single" w:sz="4" w:space="0" w:color="auto"/>
              <w:left w:val="none" w:sz="4" w:space="0" w:color="000000"/>
              <w:bottom w:val="single" w:sz="4" w:space="0" w:color="auto"/>
              <w:right w:val="single" w:sz="4" w:space="0" w:color="auto"/>
            </w:tcBorders>
            <w:noWrap/>
            <w:vAlign w:val="center"/>
          </w:tcPr>
          <w:p w14:paraId="5D3612C8" w14:textId="77777777" w:rsidR="005E2886" w:rsidRPr="007D47B8" w:rsidRDefault="008F0019">
            <w:pPr>
              <w:jc w:val="center"/>
              <w:rPr>
                <w:rFonts w:cs="Arial"/>
                <w:sz w:val="18"/>
                <w:szCs w:val="18"/>
              </w:rPr>
            </w:pPr>
            <w:r w:rsidRPr="007D47B8">
              <w:rPr>
                <w:rFonts w:cs="Arial"/>
                <w:sz w:val="18"/>
                <w:szCs w:val="18"/>
              </w:rPr>
              <w:t>BP AMP I-6.4</w:t>
            </w:r>
          </w:p>
        </w:tc>
        <w:tc>
          <w:tcPr>
            <w:tcW w:w="7796" w:type="dxa"/>
            <w:tcBorders>
              <w:top w:val="single" w:sz="4" w:space="0" w:color="auto"/>
              <w:left w:val="none" w:sz="4" w:space="0" w:color="000000"/>
              <w:bottom w:val="single" w:sz="4" w:space="0" w:color="auto"/>
              <w:right w:val="single" w:sz="4" w:space="0" w:color="auto"/>
            </w:tcBorders>
            <w:vAlign w:val="center"/>
          </w:tcPr>
          <w:p w14:paraId="7E7B5A78" w14:textId="77777777" w:rsidR="005E2886" w:rsidRPr="007D47B8" w:rsidRDefault="008F0019">
            <w:pPr>
              <w:spacing w:before="60"/>
              <w:rPr>
                <w:rFonts w:cs="Arial"/>
                <w:b/>
                <w:bCs/>
                <w:sz w:val="18"/>
                <w:szCs w:val="18"/>
              </w:rPr>
            </w:pPr>
            <w:r w:rsidRPr="007D47B8">
              <w:rPr>
                <w:rFonts w:cs="Arial"/>
                <w:b/>
                <w:bCs/>
                <w:sz w:val="18"/>
                <w:szCs w:val="18"/>
              </w:rPr>
              <w:t>Gestion des risques d’identification :</w:t>
            </w:r>
          </w:p>
          <w:p w14:paraId="5D4AA94D" w14:textId="77777777" w:rsidR="005E2886" w:rsidRPr="007D47B8" w:rsidRDefault="008F0019">
            <w:pPr>
              <w:spacing w:before="60"/>
              <w:rPr>
                <w:rFonts w:cs="Arial"/>
                <w:b/>
                <w:bCs/>
                <w:sz w:val="18"/>
                <w:szCs w:val="18"/>
              </w:rPr>
            </w:pPr>
            <w:r w:rsidRPr="007D47B8">
              <w:rPr>
                <w:rFonts w:cs="Arial"/>
                <w:bCs/>
                <w:sz w:val="18"/>
                <w:szCs w:val="18"/>
              </w:rPr>
              <w:t>La gestion des risques relative à la mauvaise identification des usagers fait l’objet d’une organisation interne spécifique à chaque structure de santé</w:t>
            </w:r>
          </w:p>
        </w:tc>
        <w:tc>
          <w:tcPr>
            <w:tcW w:w="3045" w:type="dxa"/>
            <w:tcBorders>
              <w:top w:val="single" w:sz="4" w:space="0" w:color="auto"/>
              <w:left w:val="none" w:sz="4" w:space="0" w:color="000000"/>
              <w:bottom w:val="single" w:sz="4" w:space="0" w:color="auto"/>
              <w:right w:val="single" w:sz="4" w:space="0" w:color="auto"/>
            </w:tcBorders>
          </w:tcPr>
          <w:p w14:paraId="144DC49E" w14:textId="77777777" w:rsidR="005E2886" w:rsidRPr="007D47B8" w:rsidRDefault="005E2886">
            <w:pPr>
              <w:rPr>
                <w:rFonts w:cs="Arial"/>
                <w:sz w:val="18"/>
                <w:szCs w:val="18"/>
              </w:rPr>
            </w:pPr>
          </w:p>
          <w:p w14:paraId="067CAC7B" w14:textId="77777777" w:rsidR="005E2886" w:rsidRPr="007D47B8" w:rsidRDefault="005E2886">
            <w:pPr>
              <w:rPr>
                <w:rFonts w:cs="Arial"/>
                <w:b/>
                <w:bCs/>
                <w:sz w:val="18"/>
                <w:szCs w:val="18"/>
              </w:rPr>
            </w:pPr>
          </w:p>
        </w:tc>
        <w:tc>
          <w:tcPr>
            <w:tcW w:w="2092" w:type="dxa"/>
            <w:tcBorders>
              <w:top w:val="single" w:sz="4" w:space="0" w:color="auto"/>
              <w:left w:val="none" w:sz="4" w:space="0" w:color="000000"/>
              <w:bottom w:val="single" w:sz="4" w:space="0" w:color="auto"/>
              <w:right w:val="single" w:sz="4" w:space="0" w:color="auto"/>
            </w:tcBorders>
          </w:tcPr>
          <w:p w14:paraId="77F19E4E" w14:textId="77777777" w:rsidR="005E2886" w:rsidRPr="007D47B8" w:rsidRDefault="005E2886">
            <w:pPr>
              <w:rPr>
                <w:rFonts w:cs="Arial"/>
                <w:b/>
                <w:sz w:val="18"/>
                <w:szCs w:val="18"/>
              </w:rPr>
            </w:pPr>
          </w:p>
        </w:tc>
      </w:tr>
      <w:tr w:rsidR="005E2886" w14:paraId="5A2FFE33" w14:textId="77777777" w:rsidTr="000D4B6D">
        <w:trPr>
          <w:trHeight w:val="366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E71D3DA" w14:textId="7AF5289C" w:rsidR="005E2886" w:rsidRPr="007D47B8" w:rsidRDefault="000D4B6D">
            <w:pPr>
              <w:jc w:val="center"/>
              <w:rPr>
                <w:rFonts w:cs="Arial"/>
                <w:sz w:val="18"/>
                <w:szCs w:val="18"/>
              </w:rPr>
            </w:pPr>
            <w:r w:rsidRPr="007D47B8">
              <w:rPr>
                <w:rFonts w:cs="Arial"/>
                <w:sz w:val="18"/>
                <w:szCs w:val="18"/>
              </w:rPr>
              <w:lastRenderedPageBreak/>
              <w:t>VIG-16</w:t>
            </w:r>
          </w:p>
        </w:tc>
        <w:tc>
          <w:tcPr>
            <w:tcW w:w="1134" w:type="dxa"/>
            <w:tcBorders>
              <w:top w:val="single" w:sz="4" w:space="0" w:color="auto"/>
              <w:left w:val="none" w:sz="4" w:space="0" w:color="000000"/>
              <w:bottom w:val="single" w:sz="4" w:space="0" w:color="auto"/>
              <w:right w:val="single" w:sz="4" w:space="0" w:color="auto"/>
            </w:tcBorders>
            <w:noWrap/>
            <w:vAlign w:val="center"/>
          </w:tcPr>
          <w:p w14:paraId="3FD8FACF" w14:textId="77777777" w:rsidR="005E2886" w:rsidRPr="007D47B8" w:rsidRDefault="008F0019">
            <w:pPr>
              <w:jc w:val="center"/>
              <w:rPr>
                <w:rFonts w:cs="Arial"/>
                <w:sz w:val="18"/>
                <w:szCs w:val="18"/>
              </w:rPr>
            </w:pPr>
            <w:r w:rsidRPr="007D47B8">
              <w:rPr>
                <w:rFonts w:cs="Arial"/>
                <w:sz w:val="18"/>
                <w:szCs w:val="18"/>
              </w:rPr>
              <w:t>BP AMP I-6.4</w:t>
            </w:r>
          </w:p>
        </w:tc>
        <w:tc>
          <w:tcPr>
            <w:tcW w:w="7796" w:type="dxa"/>
            <w:tcBorders>
              <w:top w:val="single" w:sz="4" w:space="0" w:color="auto"/>
              <w:left w:val="none" w:sz="4" w:space="0" w:color="000000"/>
              <w:bottom w:val="single" w:sz="4" w:space="0" w:color="auto"/>
              <w:right w:val="single" w:sz="4" w:space="0" w:color="auto"/>
            </w:tcBorders>
            <w:vAlign w:val="center"/>
          </w:tcPr>
          <w:p w14:paraId="021A9BEA" w14:textId="77777777" w:rsidR="005E2886" w:rsidRPr="007D47B8" w:rsidRDefault="008F0019">
            <w:pPr>
              <w:spacing w:before="60"/>
              <w:rPr>
                <w:rFonts w:cs="Arial"/>
                <w:sz w:val="18"/>
                <w:szCs w:val="18"/>
              </w:rPr>
            </w:pPr>
            <w:r w:rsidRPr="007D47B8">
              <w:rPr>
                <w:rFonts w:cs="Arial"/>
                <w:b/>
                <w:bCs/>
                <w:sz w:val="18"/>
                <w:szCs w:val="18"/>
              </w:rPr>
              <w:t xml:space="preserve">Les documents (politique, procédures, protocoles…) décrivent les bonnes pratiques à adopter en termes d’identification primaire et secondaire </w:t>
            </w:r>
            <w:r w:rsidRPr="007D47B8">
              <w:rPr>
                <w:rFonts w:cs="Arial"/>
                <w:bCs/>
                <w:sz w:val="18"/>
                <w:szCs w:val="18"/>
              </w:rPr>
              <w:t xml:space="preserve">dans l’utilisation des outils informatiques ainsi qu’en termes de déclaration et de gestion des événements indésirables liés à une erreur d’identification. </w:t>
            </w:r>
          </w:p>
          <w:p w14:paraId="51DC02C6" w14:textId="77777777" w:rsidR="005E2886" w:rsidRPr="007D47B8" w:rsidRDefault="008F0019">
            <w:pPr>
              <w:spacing w:before="60"/>
              <w:rPr>
                <w:rFonts w:cs="Arial"/>
                <w:sz w:val="18"/>
                <w:szCs w:val="18"/>
              </w:rPr>
            </w:pPr>
            <w:r w:rsidRPr="007D47B8">
              <w:rPr>
                <w:rFonts w:cs="Arial"/>
                <w:sz w:val="18"/>
                <w:szCs w:val="18"/>
              </w:rPr>
              <w:t xml:space="preserve">Il existe une procédure spécifique établie après une analyse de risque, validée par la cellule d’identitovigilance de l’établissement, concernant les règles d’identification des contenants des EGTG. Pour chaque étape, il convient d’indiquer les modalités d’identification de chaque contenant. Les modalités d’identification comprennent </w:t>
            </w:r>
            <w:proofErr w:type="gramStart"/>
            <w:r w:rsidRPr="007D47B8">
              <w:rPr>
                <w:rFonts w:cs="Arial"/>
                <w:sz w:val="18"/>
                <w:szCs w:val="18"/>
              </w:rPr>
              <w:t>le  support</w:t>
            </w:r>
            <w:proofErr w:type="gramEnd"/>
            <w:r w:rsidRPr="007D47B8">
              <w:rPr>
                <w:rFonts w:cs="Arial"/>
                <w:sz w:val="18"/>
                <w:szCs w:val="18"/>
              </w:rPr>
              <w:t xml:space="preserve"> de cette identification (étiquette, puce électronique ou autre) et ce qui y est reporté. </w:t>
            </w:r>
          </w:p>
          <w:p w14:paraId="00634A91" w14:textId="77777777" w:rsidR="005E2886" w:rsidRPr="007D47B8" w:rsidRDefault="005E2886">
            <w:pPr>
              <w:spacing w:before="60"/>
              <w:rPr>
                <w:rFonts w:cs="Arial"/>
                <w:sz w:val="18"/>
                <w:szCs w:val="18"/>
              </w:rPr>
            </w:pPr>
          </w:p>
          <w:p w14:paraId="7C303E9D" w14:textId="77777777" w:rsidR="005E2886" w:rsidRPr="007D47B8" w:rsidRDefault="008F0019">
            <w:pPr>
              <w:spacing w:before="60"/>
              <w:rPr>
                <w:rFonts w:cs="Arial"/>
                <w:i/>
                <w:iCs/>
                <w:color w:val="808080" w:themeColor="background1" w:themeShade="80"/>
                <w:sz w:val="18"/>
                <w:szCs w:val="18"/>
              </w:rPr>
            </w:pPr>
            <w:r w:rsidRPr="007D47B8">
              <w:rPr>
                <w:rFonts w:cs="Arial"/>
                <w:i/>
                <w:iCs/>
                <w:color w:val="808080" w:themeColor="background1" w:themeShade="80"/>
                <w:sz w:val="18"/>
                <w:szCs w:val="18"/>
              </w:rPr>
              <w:t xml:space="preserve">Le centre s’est-il approprié la </w:t>
            </w:r>
            <w:hyperlink w:history="1">
              <w:r w:rsidRPr="007D47B8">
                <w:rPr>
                  <w:rFonts w:cs="Arial"/>
                  <w:i/>
                  <w:iCs/>
                  <w:color w:val="808080" w:themeColor="background1" w:themeShade="80"/>
                  <w:sz w:val="18"/>
                  <w:szCs w:val="18"/>
                </w:rPr>
                <w:t xml:space="preserve"> Fiche 6 - identitovigilance</w:t>
              </w:r>
            </w:hyperlink>
            <w:r w:rsidRPr="007D47B8">
              <w:rPr>
                <w:rFonts w:cs="Arial"/>
                <w:i/>
                <w:iCs/>
                <w:color w:val="808080" w:themeColor="background1" w:themeShade="80"/>
                <w:sz w:val="18"/>
                <w:szCs w:val="18"/>
              </w:rPr>
              <w:t xml:space="preserve"> du guide d’aide à l’identification et à la réduction des risques appliqué aux erreurs d’attribution et à la gestion d’une salle de cryoconservation V2019</w:t>
            </w:r>
          </w:p>
        </w:tc>
        <w:tc>
          <w:tcPr>
            <w:tcW w:w="3045" w:type="dxa"/>
            <w:tcBorders>
              <w:top w:val="single" w:sz="4" w:space="0" w:color="auto"/>
              <w:left w:val="none" w:sz="4" w:space="0" w:color="000000"/>
              <w:bottom w:val="single" w:sz="4" w:space="0" w:color="auto"/>
              <w:right w:val="single" w:sz="4" w:space="0" w:color="auto"/>
            </w:tcBorders>
          </w:tcPr>
          <w:p w14:paraId="61DF181A" w14:textId="77777777" w:rsidR="005E2886" w:rsidRPr="007D47B8" w:rsidRDefault="005E2886">
            <w:pPr>
              <w:rPr>
                <w:rFonts w:cs="Arial"/>
                <w:b/>
                <w:bCs/>
                <w:i/>
                <w:color w:val="808080" w:themeColor="background1" w:themeShade="80"/>
                <w:sz w:val="18"/>
                <w:szCs w:val="18"/>
                <w14:ligatures w14:val="none"/>
              </w:rPr>
            </w:pPr>
          </w:p>
          <w:p w14:paraId="46AC8A77" w14:textId="77777777" w:rsidR="005E2886" w:rsidRPr="007D47B8" w:rsidRDefault="005E2886">
            <w:pPr>
              <w:rPr>
                <w:rFonts w:cs="Arial"/>
                <w:sz w:val="18"/>
                <w:szCs w:val="18"/>
              </w:rPr>
            </w:pPr>
          </w:p>
        </w:tc>
        <w:tc>
          <w:tcPr>
            <w:tcW w:w="2092" w:type="dxa"/>
            <w:tcBorders>
              <w:top w:val="single" w:sz="4" w:space="0" w:color="auto"/>
              <w:left w:val="none" w:sz="4" w:space="0" w:color="000000"/>
              <w:bottom w:val="single" w:sz="4" w:space="0" w:color="auto"/>
              <w:right w:val="single" w:sz="4" w:space="0" w:color="auto"/>
            </w:tcBorders>
          </w:tcPr>
          <w:p w14:paraId="6448DC15" w14:textId="77777777" w:rsidR="005E2886" w:rsidRPr="007D47B8" w:rsidRDefault="005E2886">
            <w:pPr>
              <w:rPr>
                <w:rFonts w:cs="Arial"/>
                <w:sz w:val="18"/>
                <w:szCs w:val="18"/>
              </w:rPr>
            </w:pPr>
          </w:p>
        </w:tc>
      </w:tr>
      <w:tr w:rsidR="005E2886" w14:paraId="58BBF0BC" w14:textId="77777777" w:rsidTr="000D4B6D">
        <w:trPr>
          <w:trHeight w:val="2202"/>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E37CBEE" w14:textId="7DFFC889" w:rsidR="005E2886" w:rsidRPr="007D47B8" w:rsidRDefault="000D4B6D">
            <w:pPr>
              <w:jc w:val="center"/>
              <w:rPr>
                <w:rFonts w:cs="Arial"/>
                <w:sz w:val="18"/>
                <w:szCs w:val="18"/>
              </w:rPr>
            </w:pPr>
            <w:r w:rsidRPr="007D47B8">
              <w:rPr>
                <w:rFonts w:cs="Arial"/>
                <w:sz w:val="18"/>
                <w:szCs w:val="18"/>
              </w:rPr>
              <w:t>VIG-17</w:t>
            </w:r>
          </w:p>
        </w:tc>
        <w:tc>
          <w:tcPr>
            <w:tcW w:w="1134" w:type="dxa"/>
            <w:tcBorders>
              <w:top w:val="single" w:sz="4" w:space="0" w:color="000000"/>
              <w:left w:val="none" w:sz="4" w:space="0" w:color="000000"/>
              <w:bottom w:val="single" w:sz="4" w:space="0" w:color="000000"/>
              <w:right w:val="single" w:sz="4" w:space="0" w:color="000000"/>
            </w:tcBorders>
            <w:noWrap/>
            <w:vAlign w:val="center"/>
          </w:tcPr>
          <w:p w14:paraId="3D976EC2" w14:textId="77777777" w:rsidR="005E2886" w:rsidRPr="007D47B8" w:rsidRDefault="008F0019">
            <w:pPr>
              <w:jc w:val="center"/>
              <w:rPr>
                <w:rFonts w:cs="Arial"/>
                <w:sz w:val="18"/>
                <w:szCs w:val="18"/>
              </w:rPr>
            </w:pPr>
            <w:r w:rsidRPr="007D47B8">
              <w:rPr>
                <w:rFonts w:cs="Arial"/>
                <w:sz w:val="18"/>
                <w:szCs w:val="18"/>
              </w:rPr>
              <w:t>BP AMP I-6.4</w:t>
            </w:r>
          </w:p>
          <w:p w14:paraId="7580E7B5" w14:textId="77777777" w:rsidR="005E2886" w:rsidRPr="007D47B8" w:rsidRDefault="005E2886">
            <w:pPr>
              <w:jc w:val="center"/>
              <w:rPr>
                <w:rFonts w:cs="Arial"/>
                <w:sz w:val="18"/>
                <w:szCs w:val="18"/>
              </w:rPr>
            </w:pPr>
          </w:p>
        </w:tc>
        <w:tc>
          <w:tcPr>
            <w:tcW w:w="7796" w:type="dxa"/>
            <w:tcBorders>
              <w:top w:val="single" w:sz="4" w:space="0" w:color="000000"/>
              <w:left w:val="none" w:sz="4" w:space="0" w:color="000000"/>
              <w:bottom w:val="single" w:sz="4" w:space="0" w:color="000000"/>
              <w:right w:val="single" w:sz="4" w:space="0" w:color="000000"/>
            </w:tcBorders>
            <w:vAlign w:val="center"/>
          </w:tcPr>
          <w:p w14:paraId="6D4605C9" w14:textId="77777777" w:rsidR="005E2886" w:rsidRPr="007D47B8" w:rsidRDefault="008F0019">
            <w:pPr>
              <w:spacing w:before="60"/>
              <w:rPr>
                <w:rFonts w:cs="Arial"/>
                <w:bCs/>
                <w:sz w:val="18"/>
                <w:szCs w:val="18"/>
              </w:rPr>
            </w:pPr>
            <w:r w:rsidRPr="007D47B8">
              <w:rPr>
                <w:rFonts w:cs="Arial"/>
                <w:b/>
                <w:bCs/>
                <w:sz w:val="18"/>
                <w:szCs w:val="18"/>
              </w:rPr>
              <w:t>Les règles de gestion des discordances d’identité</w:t>
            </w:r>
            <w:r w:rsidRPr="007D47B8">
              <w:rPr>
                <w:rFonts w:cs="Arial"/>
                <w:bCs/>
                <w:sz w:val="18"/>
                <w:szCs w:val="18"/>
              </w:rPr>
              <w:t xml:space="preserve"> entre </w:t>
            </w:r>
            <w:r w:rsidRPr="007D47B8">
              <w:rPr>
                <w:rFonts w:cs="Arial"/>
                <w:bCs/>
                <w:sz w:val="18"/>
                <w:szCs w:val="18"/>
                <w:u w:val="single"/>
              </w:rPr>
              <w:t>les personnes</w:t>
            </w:r>
            <w:r w:rsidRPr="007D47B8">
              <w:rPr>
                <w:rFonts w:cs="Arial"/>
                <w:bCs/>
                <w:sz w:val="18"/>
                <w:szCs w:val="18"/>
              </w:rPr>
              <w:t xml:space="preserve"> et </w:t>
            </w:r>
            <w:r w:rsidRPr="007D47B8">
              <w:rPr>
                <w:rFonts w:cs="Arial"/>
                <w:bCs/>
                <w:sz w:val="18"/>
                <w:szCs w:val="18"/>
                <w:u w:val="single"/>
              </w:rPr>
              <w:t>les embryons, les gamètes ou tissus germinaux doivent être établies et connues de tous</w:t>
            </w:r>
            <w:r w:rsidRPr="007D47B8">
              <w:rPr>
                <w:rFonts w:cs="Arial"/>
                <w:bCs/>
                <w:sz w:val="18"/>
                <w:szCs w:val="18"/>
              </w:rPr>
              <w:t xml:space="preserve">. </w:t>
            </w:r>
          </w:p>
          <w:p w14:paraId="3258D3C0" w14:textId="77777777" w:rsidR="005E2886" w:rsidRPr="007D47B8" w:rsidRDefault="005E2886">
            <w:pPr>
              <w:spacing w:before="60"/>
              <w:rPr>
                <w:rFonts w:cs="Arial"/>
                <w:b/>
                <w:bCs/>
                <w:sz w:val="18"/>
                <w:szCs w:val="18"/>
              </w:rPr>
            </w:pPr>
          </w:p>
          <w:p w14:paraId="14C03D9A" w14:textId="77777777" w:rsidR="005E2886" w:rsidRPr="007D47B8" w:rsidRDefault="008F0019">
            <w:pPr>
              <w:spacing w:before="60"/>
              <w:rPr>
                <w:rFonts w:cs="Arial"/>
                <w:sz w:val="18"/>
                <w:szCs w:val="18"/>
                <w14:ligatures w14:val="none"/>
              </w:rPr>
            </w:pPr>
            <w:r w:rsidRPr="007D47B8">
              <w:rPr>
                <w:rFonts w:cs="Arial"/>
                <w:sz w:val="18"/>
                <w:szCs w:val="18"/>
              </w:rPr>
              <w:t>La vérification de la concordance entre l’identité déclinée par la personne, les étiquettes, les prescriptions et les actes à effectuer est réalisée à chaque étape identifiée comme critique lors de l’élaboration de la cartographie des risques de la prise en charge des patients en AMP</w:t>
            </w:r>
          </w:p>
          <w:p w14:paraId="2E07F00C" w14:textId="77777777" w:rsidR="005E2886" w:rsidRPr="007D47B8" w:rsidRDefault="005E2886">
            <w:pPr>
              <w:spacing w:before="60"/>
              <w:rPr>
                <w:rFonts w:cs="Arial"/>
                <w:sz w:val="18"/>
                <w:szCs w:val="18"/>
                <w14:ligatures w14:val="none"/>
              </w:rPr>
            </w:pPr>
          </w:p>
          <w:p w14:paraId="0190D18F" w14:textId="77777777" w:rsidR="005E2886" w:rsidRPr="007D47B8" w:rsidRDefault="008F0019">
            <w:pPr>
              <w:spacing w:before="60"/>
              <w:rPr>
                <w:rFonts w:cs="Arial"/>
                <w:i/>
                <w:iCs/>
                <w:color w:val="808080" w:themeColor="background1" w:themeShade="80"/>
                <w:sz w:val="18"/>
                <w:szCs w:val="18"/>
              </w:rPr>
            </w:pPr>
            <w:r w:rsidRPr="007D47B8">
              <w:rPr>
                <w:rFonts w:cs="Arial"/>
                <w:i/>
                <w:iCs/>
                <w:color w:val="808080" w:themeColor="background1" w:themeShade="80"/>
                <w:sz w:val="18"/>
                <w:szCs w:val="18"/>
              </w:rPr>
              <w:t>S’assurer de la prise de connaissance par quelques personnels (IDE, techniciens) de la procédure (traçabilité de la diffusion ?)</w:t>
            </w:r>
          </w:p>
          <w:p w14:paraId="2BC3FC38" w14:textId="77777777" w:rsidR="005E2886" w:rsidRPr="007D47B8" w:rsidRDefault="005E2886">
            <w:pPr>
              <w:spacing w:before="60"/>
              <w:rPr>
                <w:rFonts w:cs="Arial"/>
                <w:i/>
                <w:iCs/>
                <w:color w:val="808080" w:themeColor="background1" w:themeShade="80"/>
                <w:sz w:val="18"/>
                <w:szCs w:val="18"/>
              </w:rPr>
            </w:pPr>
          </w:p>
          <w:p w14:paraId="18AFBCB3" w14:textId="77777777" w:rsidR="005E2886" w:rsidRPr="007D47B8" w:rsidRDefault="008F0019">
            <w:pPr>
              <w:spacing w:before="60"/>
              <w:rPr>
                <w:rFonts w:cs="Arial"/>
                <w:i/>
                <w:color w:val="808080" w:themeColor="background1" w:themeShade="80"/>
                <w:sz w:val="18"/>
                <w:szCs w:val="18"/>
                <w14:ligatures w14:val="none"/>
              </w:rPr>
            </w:pPr>
            <w:r w:rsidRPr="007D47B8">
              <w:rPr>
                <w:rFonts w:cs="Arial"/>
                <w:sz w:val="18"/>
                <w:szCs w:val="18"/>
              </w:rPr>
              <w:t>Un système électronique (de type QR-code, puce, etc.) sur les contenants permet de renforcer le système d’identitovigilance et la traçabilité des EGTG.</w:t>
            </w:r>
          </w:p>
          <w:p w14:paraId="28E6E187" w14:textId="77777777" w:rsidR="005E2886" w:rsidRPr="007D47B8" w:rsidRDefault="005E2886">
            <w:pPr>
              <w:spacing w:before="60"/>
              <w:rPr>
                <w:rFonts w:cs="Arial"/>
                <w:sz w:val="18"/>
                <w:szCs w:val="18"/>
                <w14:ligatures w14:val="none"/>
              </w:rPr>
            </w:pPr>
          </w:p>
        </w:tc>
        <w:tc>
          <w:tcPr>
            <w:tcW w:w="3045" w:type="dxa"/>
            <w:tcBorders>
              <w:top w:val="single" w:sz="4" w:space="0" w:color="000000"/>
              <w:left w:val="none" w:sz="4" w:space="0" w:color="000000"/>
              <w:bottom w:val="single" w:sz="4" w:space="0" w:color="000000"/>
              <w:right w:val="single" w:sz="4" w:space="0" w:color="000000"/>
            </w:tcBorders>
          </w:tcPr>
          <w:p w14:paraId="3C66C69B" w14:textId="77777777" w:rsidR="005E2886" w:rsidRPr="007D47B8" w:rsidRDefault="005E2886">
            <w:pPr>
              <w:rPr>
                <w:rFonts w:cs="Arial"/>
                <w:sz w:val="18"/>
                <w:szCs w:val="18"/>
                <w:highlight w:val="yellow"/>
              </w:rPr>
            </w:pPr>
          </w:p>
        </w:tc>
        <w:tc>
          <w:tcPr>
            <w:tcW w:w="2092" w:type="dxa"/>
            <w:tcBorders>
              <w:top w:val="single" w:sz="4" w:space="0" w:color="000000"/>
              <w:left w:val="none" w:sz="4" w:space="0" w:color="000000"/>
              <w:bottom w:val="single" w:sz="4" w:space="0" w:color="000000"/>
              <w:right w:val="single" w:sz="4" w:space="0" w:color="000000"/>
            </w:tcBorders>
          </w:tcPr>
          <w:p w14:paraId="4DDE003D" w14:textId="77777777" w:rsidR="005E2886" w:rsidRPr="007D47B8" w:rsidRDefault="005E2886">
            <w:pPr>
              <w:rPr>
                <w:rFonts w:cs="Arial"/>
                <w:sz w:val="18"/>
                <w:szCs w:val="18"/>
              </w:rPr>
            </w:pPr>
          </w:p>
        </w:tc>
      </w:tr>
      <w:tr w:rsidR="005E2886" w14:paraId="7FF13AFE" w14:textId="77777777" w:rsidTr="000D4B6D">
        <w:trPr>
          <w:trHeight w:val="51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D0F4E90" w14:textId="0E8FE968" w:rsidR="005E2886" w:rsidRPr="007D47B8" w:rsidRDefault="000D4B6D">
            <w:pPr>
              <w:jc w:val="center"/>
              <w:rPr>
                <w:rFonts w:cs="Arial"/>
                <w:sz w:val="18"/>
                <w:szCs w:val="18"/>
              </w:rPr>
            </w:pPr>
            <w:r w:rsidRPr="007D47B8">
              <w:rPr>
                <w:rFonts w:cs="Arial"/>
                <w:sz w:val="18"/>
                <w:szCs w:val="18"/>
              </w:rPr>
              <w:t>VIG-18</w:t>
            </w:r>
          </w:p>
        </w:tc>
        <w:tc>
          <w:tcPr>
            <w:tcW w:w="1134" w:type="dxa"/>
            <w:tcBorders>
              <w:top w:val="single" w:sz="4" w:space="0" w:color="auto"/>
              <w:left w:val="none" w:sz="4" w:space="0" w:color="000000"/>
              <w:bottom w:val="single" w:sz="4" w:space="0" w:color="auto"/>
              <w:right w:val="single" w:sz="4" w:space="0" w:color="auto"/>
            </w:tcBorders>
            <w:noWrap/>
            <w:vAlign w:val="center"/>
          </w:tcPr>
          <w:p w14:paraId="0F45C43B" w14:textId="77777777" w:rsidR="005E2886" w:rsidRPr="007D47B8" w:rsidRDefault="008F0019">
            <w:pPr>
              <w:jc w:val="center"/>
              <w:rPr>
                <w:rFonts w:cs="Arial"/>
                <w:sz w:val="18"/>
                <w:szCs w:val="18"/>
              </w:rPr>
            </w:pPr>
            <w:r w:rsidRPr="007D47B8">
              <w:rPr>
                <w:rFonts w:cs="Arial"/>
                <w:sz w:val="18"/>
                <w:szCs w:val="18"/>
              </w:rPr>
              <w:t xml:space="preserve">BP AMP I-6.4 </w:t>
            </w:r>
          </w:p>
        </w:tc>
        <w:tc>
          <w:tcPr>
            <w:tcW w:w="7796" w:type="dxa"/>
            <w:tcBorders>
              <w:top w:val="single" w:sz="4" w:space="0" w:color="auto"/>
              <w:left w:val="none" w:sz="4" w:space="0" w:color="000000"/>
              <w:bottom w:val="single" w:sz="4" w:space="0" w:color="auto"/>
              <w:right w:val="single" w:sz="4" w:space="0" w:color="auto"/>
            </w:tcBorders>
            <w:vAlign w:val="center"/>
          </w:tcPr>
          <w:p w14:paraId="0285BDB7" w14:textId="77777777" w:rsidR="005E2886" w:rsidRPr="007D47B8" w:rsidRDefault="008F0019">
            <w:pPr>
              <w:spacing w:before="60"/>
              <w:rPr>
                <w:rFonts w:cs="Arial"/>
                <w:sz w:val="18"/>
                <w:szCs w:val="18"/>
                <w14:ligatures w14:val="none"/>
              </w:rPr>
            </w:pPr>
            <w:r w:rsidRPr="007D47B8">
              <w:rPr>
                <w:rFonts w:cs="Arial"/>
                <w:sz w:val="18"/>
                <w:szCs w:val="18"/>
              </w:rPr>
              <w:t>Gestion d’une usurpation d’identité en AMP.</w:t>
            </w:r>
          </w:p>
          <w:p w14:paraId="5FCBC462"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Les procédures de l’établissement de gestion d’une usurpation d’identité et les modalités de signalement sont-elles connues ? Ces procédures sont-elles déclinées à l’AMP ?</w:t>
            </w:r>
          </w:p>
          <w:p w14:paraId="2739D892" w14:textId="77777777" w:rsidR="005E2886" w:rsidRPr="007D47B8" w:rsidRDefault="005E2886">
            <w:pPr>
              <w:spacing w:before="60"/>
              <w:rPr>
                <w:rFonts w:cs="Arial"/>
                <w:i/>
                <w:color w:val="808080" w:themeColor="background1" w:themeShade="80"/>
                <w:sz w:val="18"/>
                <w:szCs w:val="18"/>
                <w14:ligatures w14:val="none"/>
              </w:rPr>
            </w:pPr>
          </w:p>
          <w:p w14:paraId="713611E8"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Décrire les procédures de gestion d’une usurpation d’identité en AMP</w:t>
            </w:r>
          </w:p>
          <w:p w14:paraId="4259EC50" w14:textId="77777777" w:rsidR="005E2886" w:rsidRPr="007D47B8" w:rsidRDefault="008F0019">
            <w:pPr>
              <w:spacing w:before="60"/>
              <w:rPr>
                <w:rFonts w:cs="Arial"/>
                <w:b/>
                <w:bCs/>
                <w:i/>
                <w:color w:val="808080" w:themeColor="background1" w:themeShade="80"/>
                <w:sz w:val="18"/>
                <w:szCs w:val="18"/>
                <w14:ligatures w14:val="none"/>
              </w:rPr>
            </w:pPr>
            <w:r w:rsidRPr="007D47B8">
              <w:rPr>
                <w:rFonts w:cs="Arial"/>
                <w:i/>
                <w:iCs/>
                <w:color w:val="808080" w:themeColor="background1" w:themeShade="80"/>
                <w:sz w:val="18"/>
                <w:szCs w:val="18"/>
              </w:rPr>
              <w:t>Sont-elles intégrées à celle de l’établissement</w:t>
            </w:r>
          </w:p>
        </w:tc>
        <w:tc>
          <w:tcPr>
            <w:tcW w:w="3045" w:type="dxa"/>
            <w:tcBorders>
              <w:top w:val="single" w:sz="4" w:space="0" w:color="auto"/>
              <w:left w:val="none" w:sz="4" w:space="0" w:color="000000"/>
              <w:bottom w:val="single" w:sz="4" w:space="0" w:color="auto"/>
              <w:right w:val="single" w:sz="4" w:space="0" w:color="auto"/>
            </w:tcBorders>
          </w:tcPr>
          <w:p w14:paraId="0ECB9CCC" w14:textId="77777777" w:rsidR="005E2886" w:rsidRPr="007D47B8" w:rsidRDefault="008F0019">
            <w:pPr>
              <w:jc w:val="left"/>
              <w:rPr>
                <w:rFonts w:cs="Arial"/>
                <w:sz w:val="18"/>
                <w:szCs w:val="18"/>
              </w:rPr>
            </w:pPr>
            <w:r w:rsidRPr="007D47B8">
              <w:rPr>
                <w:rFonts w:cs="Arial"/>
                <w:sz w:val="18"/>
                <w:szCs w:val="18"/>
              </w:rPr>
              <w:t>Connaissance de la fiche de retour d’expérience sur les erreurs d’identification élaborée par l’ABM ?</w:t>
            </w:r>
          </w:p>
          <w:p w14:paraId="344AE885" w14:textId="77777777" w:rsidR="005E2886" w:rsidRPr="007D47B8" w:rsidRDefault="005E2886">
            <w:pPr>
              <w:rPr>
                <w:rFonts w:cs="Arial"/>
                <w:sz w:val="18"/>
                <w:szCs w:val="18"/>
              </w:rPr>
            </w:pPr>
          </w:p>
          <w:p w14:paraId="38C708D0" w14:textId="77777777" w:rsidR="005E2886" w:rsidRPr="007D47B8" w:rsidRDefault="008F0019">
            <w:pPr>
              <w:rPr>
                <w:rFonts w:cs="Arial"/>
                <w:bCs/>
                <w:sz w:val="18"/>
                <w:szCs w:val="18"/>
              </w:rPr>
            </w:pP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Oui </w:t>
            </w:r>
            <w:r w:rsidRPr="007D47B8">
              <w:rPr>
                <w:rFonts w:cs="Arial"/>
                <w:sz w:val="18"/>
                <w:szCs w:val="18"/>
              </w:rPr>
              <w:fldChar w:fldCharType="begin"/>
            </w:r>
            <w:r w:rsidRPr="007D47B8">
              <w:rPr>
                <w:rFonts w:cs="Arial"/>
                <w:sz w:val="18"/>
                <w:szCs w:val="18"/>
              </w:rPr>
              <w:instrText xml:space="preserve"> FORMCHECKBOX </w:instrText>
            </w:r>
            <w:r w:rsidR="00F336C7">
              <w:rPr>
                <w:rFonts w:cs="Arial"/>
                <w:sz w:val="18"/>
                <w:szCs w:val="18"/>
              </w:rPr>
              <w:fldChar w:fldCharType="separate"/>
            </w:r>
            <w:r w:rsidRPr="007D47B8">
              <w:rPr>
                <w:rFonts w:cs="Arial"/>
                <w:sz w:val="18"/>
                <w:szCs w:val="18"/>
              </w:rPr>
              <w:fldChar w:fldCharType="end"/>
            </w:r>
            <w:r w:rsidRPr="007D47B8">
              <w:rPr>
                <w:rFonts w:cs="Arial"/>
                <w:sz w:val="18"/>
                <w:szCs w:val="18"/>
              </w:rPr>
              <w:t xml:space="preserve"> Non</w:t>
            </w:r>
            <w:r w:rsidRPr="007D47B8">
              <w:rPr>
                <w:rFonts w:cs="Arial"/>
                <w:bCs/>
                <w:sz w:val="18"/>
                <w:szCs w:val="18"/>
              </w:rPr>
              <w:t xml:space="preserve"> </w:t>
            </w:r>
          </w:p>
        </w:tc>
        <w:tc>
          <w:tcPr>
            <w:tcW w:w="2092" w:type="dxa"/>
            <w:tcBorders>
              <w:top w:val="single" w:sz="4" w:space="0" w:color="auto"/>
              <w:left w:val="none" w:sz="4" w:space="0" w:color="000000"/>
              <w:bottom w:val="single" w:sz="4" w:space="0" w:color="auto"/>
              <w:right w:val="single" w:sz="4" w:space="0" w:color="auto"/>
            </w:tcBorders>
          </w:tcPr>
          <w:p w14:paraId="46A9ECE0" w14:textId="77777777" w:rsidR="005E2886" w:rsidRPr="007D47B8" w:rsidRDefault="005E2886">
            <w:pPr>
              <w:rPr>
                <w:rFonts w:cs="Arial"/>
                <w:sz w:val="18"/>
                <w:szCs w:val="18"/>
              </w:rPr>
            </w:pPr>
          </w:p>
        </w:tc>
      </w:tr>
      <w:tr w:rsidR="005E2886" w14:paraId="2749376E" w14:textId="77777777" w:rsidTr="000D4B6D">
        <w:trPr>
          <w:trHeight w:val="1012"/>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4711882" w14:textId="28F48730" w:rsidR="005E2886" w:rsidRPr="007D47B8" w:rsidRDefault="000D4B6D">
            <w:pPr>
              <w:jc w:val="center"/>
              <w:rPr>
                <w:rFonts w:cs="Arial"/>
                <w:sz w:val="18"/>
                <w:szCs w:val="18"/>
              </w:rPr>
            </w:pPr>
            <w:r w:rsidRPr="007D47B8">
              <w:rPr>
                <w:rFonts w:cs="Arial"/>
                <w:sz w:val="18"/>
                <w:szCs w:val="18"/>
              </w:rPr>
              <w:lastRenderedPageBreak/>
              <w:t>VIG-19</w:t>
            </w:r>
          </w:p>
        </w:tc>
        <w:tc>
          <w:tcPr>
            <w:tcW w:w="1134" w:type="dxa"/>
            <w:tcBorders>
              <w:top w:val="single" w:sz="4" w:space="0" w:color="000000"/>
              <w:left w:val="none" w:sz="4" w:space="0" w:color="000000"/>
              <w:bottom w:val="single" w:sz="4" w:space="0" w:color="000000"/>
              <w:right w:val="single" w:sz="4" w:space="0" w:color="000000"/>
            </w:tcBorders>
            <w:noWrap/>
            <w:vAlign w:val="center"/>
          </w:tcPr>
          <w:p w14:paraId="61C62557" w14:textId="77777777" w:rsidR="005E2886" w:rsidRPr="007D47B8" w:rsidRDefault="008F0019">
            <w:pPr>
              <w:jc w:val="center"/>
              <w:rPr>
                <w:rFonts w:cs="Arial"/>
                <w:sz w:val="18"/>
                <w:szCs w:val="18"/>
              </w:rPr>
            </w:pPr>
            <w:r w:rsidRPr="007D47B8">
              <w:rPr>
                <w:rFonts w:cs="Arial"/>
                <w:sz w:val="18"/>
                <w:szCs w:val="18"/>
              </w:rPr>
              <w:t>BP AMP I-5.1 et .2</w:t>
            </w:r>
          </w:p>
        </w:tc>
        <w:tc>
          <w:tcPr>
            <w:tcW w:w="7796" w:type="dxa"/>
            <w:tcBorders>
              <w:top w:val="single" w:sz="4" w:space="0" w:color="000000"/>
              <w:left w:val="none" w:sz="4" w:space="0" w:color="000000"/>
              <w:bottom w:val="single" w:sz="4" w:space="0" w:color="000000"/>
              <w:right w:val="single" w:sz="4" w:space="0" w:color="000000"/>
            </w:tcBorders>
            <w:vAlign w:val="center"/>
          </w:tcPr>
          <w:p w14:paraId="09936CF3" w14:textId="77777777" w:rsidR="005E2886" w:rsidRPr="007D47B8" w:rsidRDefault="008F0019">
            <w:pPr>
              <w:rPr>
                <w:rFonts w:cs="Arial"/>
                <w:sz w:val="18"/>
                <w:szCs w:val="18"/>
              </w:rPr>
            </w:pPr>
            <w:r w:rsidRPr="007D47B8">
              <w:rPr>
                <w:rFonts w:cs="Arial"/>
                <w:sz w:val="18"/>
                <w:szCs w:val="18"/>
              </w:rPr>
              <w:t xml:space="preserve">Identification des personnes des embryons, des gamètes et des tissus germinaux (EGTG) </w:t>
            </w:r>
          </w:p>
          <w:p w14:paraId="77C760CB"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Voir Check liste identitovigilance à utiliser lors d’un échantillonnage de dossiers ou bien de registres des gamètes, tissus germinaux et embryons</w:t>
            </w:r>
          </w:p>
        </w:tc>
        <w:tc>
          <w:tcPr>
            <w:tcW w:w="3045" w:type="dxa"/>
            <w:tcBorders>
              <w:top w:val="single" w:sz="4" w:space="0" w:color="000000"/>
              <w:left w:val="none" w:sz="4" w:space="0" w:color="000000"/>
              <w:bottom w:val="single" w:sz="4" w:space="0" w:color="000000"/>
              <w:right w:val="single" w:sz="4" w:space="0" w:color="000000"/>
            </w:tcBorders>
          </w:tcPr>
          <w:p w14:paraId="36D946A1" w14:textId="77777777" w:rsidR="005E2886" w:rsidRPr="007D47B8" w:rsidRDefault="005E2886">
            <w:pPr>
              <w:rPr>
                <w:rFonts w:cs="Arial"/>
                <w:sz w:val="18"/>
                <w:szCs w:val="18"/>
              </w:rPr>
            </w:pPr>
          </w:p>
        </w:tc>
        <w:tc>
          <w:tcPr>
            <w:tcW w:w="2092" w:type="dxa"/>
            <w:tcBorders>
              <w:top w:val="single" w:sz="4" w:space="0" w:color="000000"/>
              <w:left w:val="none" w:sz="4" w:space="0" w:color="000000"/>
              <w:bottom w:val="single" w:sz="4" w:space="0" w:color="000000"/>
              <w:right w:val="single" w:sz="4" w:space="0" w:color="000000"/>
            </w:tcBorders>
          </w:tcPr>
          <w:p w14:paraId="48776422" w14:textId="77777777" w:rsidR="005E2886" w:rsidRPr="007D47B8" w:rsidRDefault="005E2886">
            <w:pPr>
              <w:rPr>
                <w:rFonts w:cs="Arial"/>
                <w:sz w:val="18"/>
                <w:szCs w:val="18"/>
              </w:rPr>
            </w:pPr>
          </w:p>
        </w:tc>
      </w:tr>
      <w:tr w:rsidR="005E2886" w14:paraId="3A98D081" w14:textId="77777777" w:rsidTr="000D4B6D">
        <w:trPr>
          <w:trHeight w:val="1012"/>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EE050F3" w14:textId="7DA4D3FF" w:rsidR="005E2886" w:rsidRPr="007D47B8" w:rsidRDefault="000D4B6D">
            <w:pPr>
              <w:jc w:val="center"/>
              <w:rPr>
                <w:rFonts w:cs="Arial"/>
                <w:sz w:val="18"/>
                <w:szCs w:val="18"/>
              </w:rPr>
            </w:pPr>
            <w:r w:rsidRPr="007D47B8">
              <w:rPr>
                <w:rFonts w:cs="Arial"/>
                <w:sz w:val="18"/>
                <w:szCs w:val="18"/>
              </w:rPr>
              <w:t>VIG-20</w:t>
            </w:r>
          </w:p>
        </w:tc>
        <w:tc>
          <w:tcPr>
            <w:tcW w:w="1134" w:type="dxa"/>
            <w:tcBorders>
              <w:top w:val="single" w:sz="4" w:space="0" w:color="000000"/>
              <w:left w:val="none" w:sz="4" w:space="0" w:color="000000"/>
              <w:bottom w:val="single" w:sz="4" w:space="0" w:color="000000"/>
              <w:right w:val="single" w:sz="4" w:space="0" w:color="000000"/>
            </w:tcBorders>
            <w:noWrap/>
            <w:vAlign w:val="center"/>
          </w:tcPr>
          <w:p w14:paraId="3E8E59E3" w14:textId="77777777" w:rsidR="005E2886" w:rsidRPr="007D47B8" w:rsidRDefault="008F0019">
            <w:pPr>
              <w:jc w:val="center"/>
              <w:rPr>
                <w:rFonts w:cs="Arial"/>
                <w:sz w:val="18"/>
                <w:szCs w:val="18"/>
              </w:rPr>
            </w:pPr>
            <w:r w:rsidRPr="007D47B8">
              <w:rPr>
                <w:rFonts w:cs="Arial"/>
                <w:sz w:val="18"/>
                <w:szCs w:val="18"/>
              </w:rPr>
              <w:t>BP AMP I-5.1 et .2</w:t>
            </w:r>
          </w:p>
        </w:tc>
        <w:tc>
          <w:tcPr>
            <w:tcW w:w="7796" w:type="dxa"/>
            <w:tcBorders>
              <w:top w:val="single" w:sz="4" w:space="0" w:color="000000"/>
              <w:left w:val="none" w:sz="4" w:space="0" w:color="000000"/>
              <w:bottom w:val="single" w:sz="4" w:space="0" w:color="000000"/>
              <w:right w:val="single" w:sz="4" w:space="0" w:color="000000"/>
            </w:tcBorders>
            <w:vAlign w:val="center"/>
          </w:tcPr>
          <w:p w14:paraId="761B2A9C" w14:textId="77777777" w:rsidR="005E2886" w:rsidRPr="007D47B8" w:rsidRDefault="008F0019">
            <w:pPr>
              <w:rPr>
                <w:rFonts w:cs="Arial"/>
                <w:sz w:val="18"/>
                <w:szCs w:val="18"/>
              </w:rPr>
            </w:pPr>
            <w:r w:rsidRPr="007D47B8">
              <w:rPr>
                <w:rFonts w:cs="Arial"/>
                <w:sz w:val="18"/>
                <w:szCs w:val="18"/>
              </w:rPr>
              <w:t>Un système électronique (de type QR-code, puce, etc.) sur les contenants permet de renforcer le système d’identitovigilance et la traçabilité des EGTG.</w:t>
            </w:r>
          </w:p>
          <w:p w14:paraId="0B3E9803" w14:textId="5B35A4AE" w:rsidR="005E2886" w:rsidRPr="007D47B8" w:rsidRDefault="008F0019">
            <w:pPr>
              <w:spacing w:before="60"/>
              <w:rPr>
                <w:rFonts w:cs="Arial"/>
                <w:sz w:val="18"/>
                <w:szCs w:val="18"/>
              </w:rPr>
            </w:pPr>
            <w:r w:rsidRPr="007D47B8">
              <w:rPr>
                <w:rFonts w:cs="Arial"/>
                <w:i/>
                <w:iCs/>
                <w:color w:val="808080" w:themeColor="background1" w:themeShade="80"/>
                <w:sz w:val="18"/>
                <w:szCs w:val="18"/>
              </w:rPr>
              <w:t xml:space="preserve">Système mis en </w:t>
            </w:r>
            <w:r w:rsidR="000D4B6D" w:rsidRPr="007D47B8">
              <w:rPr>
                <w:rFonts w:cs="Arial"/>
                <w:i/>
                <w:iCs/>
                <w:color w:val="808080" w:themeColor="background1" w:themeShade="80"/>
                <w:sz w:val="18"/>
                <w:szCs w:val="18"/>
              </w:rPr>
              <w:t>place connu</w:t>
            </w:r>
            <w:r w:rsidRPr="007D47B8">
              <w:rPr>
                <w:rFonts w:cs="Arial"/>
                <w:i/>
                <w:iCs/>
                <w:color w:val="808080" w:themeColor="background1" w:themeShade="80"/>
                <w:sz w:val="18"/>
                <w:szCs w:val="18"/>
              </w:rPr>
              <w:t> ? maîtrisé ?</w:t>
            </w:r>
            <w:r w:rsidRPr="007D47B8">
              <w:rPr>
                <w:rFonts w:cs="Arial"/>
                <w:sz w:val="18"/>
                <w:szCs w:val="18"/>
              </w:rPr>
              <w:t xml:space="preserve"> </w:t>
            </w:r>
          </w:p>
        </w:tc>
        <w:tc>
          <w:tcPr>
            <w:tcW w:w="3045" w:type="dxa"/>
            <w:tcBorders>
              <w:top w:val="single" w:sz="4" w:space="0" w:color="000000"/>
              <w:left w:val="none" w:sz="4" w:space="0" w:color="000000"/>
              <w:bottom w:val="single" w:sz="4" w:space="0" w:color="000000"/>
              <w:right w:val="single" w:sz="4" w:space="0" w:color="000000"/>
            </w:tcBorders>
          </w:tcPr>
          <w:p w14:paraId="7B5A6FF2" w14:textId="77777777" w:rsidR="005E2886" w:rsidRPr="007D47B8" w:rsidRDefault="005E2886">
            <w:pPr>
              <w:rPr>
                <w:rFonts w:cs="Arial"/>
                <w:sz w:val="18"/>
                <w:szCs w:val="18"/>
              </w:rPr>
            </w:pPr>
          </w:p>
        </w:tc>
        <w:tc>
          <w:tcPr>
            <w:tcW w:w="2092" w:type="dxa"/>
            <w:tcBorders>
              <w:top w:val="single" w:sz="4" w:space="0" w:color="000000"/>
              <w:left w:val="none" w:sz="4" w:space="0" w:color="000000"/>
              <w:bottom w:val="single" w:sz="4" w:space="0" w:color="000000"/>
              <w:right w:val="single" w:sz="4" w:space="0" w:color="000000"/>
            </w:tcBorders>
          </w:tcPr>
          <w:p w14:paraId="57859458" w14:textId="77777777" w:rsidR="005E2886" w:rsidRPr="007D47B8" w:rsidRDefault="005E2886">
            <w:pPr>
              <w:rPr>
                <w:rFonts w:cs="Arial"/>
                <w:sz w:val="18"/>
                <w:szCs w:val="18"/>
              </w:rPr>
            </w:pPr>
          </w:p>
        </w:tc>
      </w:tr>
      <w:tr w:rsidR="005E2886" w14:paraId="0AD98E43" w14:textId="77777777" w:rsidTr="000D4B6D">
        <w:trPr>
          <w:trHeight w:val="1012"/>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383CB38" w14:textId="24F03989" w:rsidR="005E2886" w:rsidRPr="007D47B8" w:rsidRDefault="000D4B6D">
            <w:pPr>
              <w:jc w:val="center"/>
              <w:rPr>
                <w:rFonts w:cs="Arial"/>
                <w:strike/>
                <w:sz w:val="18"/>
                <w:szCs w:val="18"/>
              </w:rPr>
            </w:pPr>
            <w:r w:rsidRPr="007D47B8">
              <w:rPr>
                <w:rFonts w:cs="Arial"/>
                <w:sz w:val="18"/>
                <w:szCs w:val="18"/>
              </w:rPr>
              <w:t>VIG-21</w:t>
            </w:r>
          </w:p>
        </w:tc>
        <w:tc>
          <w:tcPr>
            <w:tcW w:w="1134" w:type="dxa"/>
            <w:tcBorders>
              <w:top w:val="single" w:sz="4" w:space="0" w:color="000000"/>
              <w:left w:val="none" w:sz="4" w:space="0" w:color="000000"/>
              <w:bottom w:val="single" w:sz="4" w:space="0" w:color="000000"/>
              <w:right w:val="single" w:sz="4" w:space="0" w:color="000000"/>
            </w:tcBorders>
            <w:noWrap/>
            <w:vAlign w:val="center"/>
          </w:tcPr>
          <w:p w14:paraId="4217DB77" w14:textId="77777777" w:rsidR="005E2886" w:rsidRPr="007D47B8" w:rsidRDefault="008F0019">
            <w:pPr>
              <w:jc w:val="center"/>
              <w:rPr>
                <w:rFonts w:cs="Arial"/>
                <w:sz w:val="18"/>
                <w:szCs w:val="18"/>
              </w:rPr>
            </w:pPr>
            <w:r w:rsidRPr="007D47B8">
              <w:rPr>
                <w:rFonts w:cs="Arial"/>
                <w:sz w:val="18"/>
                <w:szCs w:val="18"/>
              </w:rPr>
              <w:t>BP AMP I-5.1</w:t>
            </w:r>
          </w:p>
        </w:tc>
        <w:tc>
          <w:tcPr>
            <w:tcW w:w="7796" w:type="dxa"/>
            <w:tcBorders>
              <w:top w:val="single" w:sz="4" w:space="0" w:color="000000"/>
              <w:left w:val="none" w:sz="4" w:space="0" w:color="000000"/>
              <w:bottom w:val="single" w:sz="4" w:space="0" w:color="000000"/>
              <w:right w:val="single" w:sz="4" w:space="0" w:color="000000"/>
            </w:tcBorders>
            <w:vAlign w:val="center"/>
          </w:tcPr>
          <w:p w14:paraId="284B3FF2" w14:textId="77777777" w:rsidR="005E2886" w:rsidRPr="007D47B8" w:rsidRDefault="008F0019">
            <w:pPr>
              <w:spacing w:before="60"/>
              <w:rPr>
                <w:rFonts w:cs="Arial"/>
                <w:sz w:val="18"/>
                <w:szCs w:val="18"/>
              </w:rPr>
            </w:pPr>
            <w:r w:rsidRPr="007D47B8">
              <w:rPr>
                <w:rFonts w:cs="Arial"/>
                <w:b/>
                <w:sz w:val="18"/>
                <w:szCs w:val="18"/>
              </w:rPr>
              <w:t>Implication des personnes prises en charge :</w:t>
            </w:r>
            <w:r w:rsidRPr="007D47B8">
              <w:rPr>
                <w:rFonts w:cs="Arial"/>
                <w:sz w:val="18"/>
                <w:szCs w:val="18"/>
              </w:rPr>
              <w:t xml:space="preserve"> Les personnes prises en charge en AMP sont les premières concernées par l’identitovigilance. </w:t>
            </w:r>
          </w:p>
          <w:p w14:paraId="69E0E6FA" w14:textId="77777777" w:rsidR="005E2886" w:rsidRPr="007D47B8" w:rsidRDefault="008F0019">
            <w:pPr>
              <w:spacing w:before="60"/>
              <w:rPr>
                <w:rFonts w:cs="Arial"/>
                <w:sz w:val="18"/>
                <w:szCs w:val="18"/>
              </w:rPr>
            </w:pPr>
            <w:r w:rsidRPr="007D47B8">
              <w:rPr>
                <w:rFonts w:cs="Arial"/>
                <w:b/>
                <w:sz w:val="18"/>
                <w:szCs w:val="18"/>
              </w:rPr>
              <w:t xml:space="preserve">Une information doit leur être apportée sur les risques spécifiques de l’identitovigilance </w:t>
            </w:r>
            <w:r w:rsidRPr="007D47B8">
              <w:rPr>
                <w:rFonts w:cs="Arial"/>
                <w:sz w:val="18"/>
                <w:szCs w:val="18"/>
              </w:rPr>
              <w:t xml:space="preserve">pendant le processus d’AMP et sur la nécessité de leur implication notamment si elles constatent une discordance dans les données de leur identification. </w:t>
            </w:r>
          </w:p>
          <w:p w14:paraId="7409EA45" w14:textId="77777777" w:rsidR="005E2886" w:rsidRPr="007D47B8" w:rsidRDefault="008F0019">
            <w:pPr>
              <w:spacing w:before="60"/>
              <w:rPr>
                <w:rFonts w:cs="Arial"/>
                <w:sz w:val="18"/>
                <w:szCs w:val="18"/>
              </w:rPr>
            </w:pPr>
            <w:r w:rsidRPr="007D47B8">
              <w:rPr>
                <w:rFonts w:cs="Arial"/>
                <w:b/>
                <w:sz w:val="18"/>
                <w:szCs w:val="18"/>
              </w:rPr>
              <w:t>Dans les locaux du CCB ou du laboratoire d’insémination, une information relative à l’identitovigilance</w:t>
            </w:r>
            <w:r w:rsidRPr="007D47B8">
              <w:rPr>
                <w:rFonts w:cs="Arial"/>
                <w:sz w:val="18"/>
                <w:szCs w:val="18"/>
              </w:rPr>
              <w:t xml:space="preserve"> est faite aux personnes prises en charge, notamment sous forme d’affiche. Pour des raisons de traçabilité, le sperme est recueilli au laboratoire sauf circonstances exceptionnelles documentées dans le dossier.</w:t>
            </w:r>
          </w:p>
          <w:p w14:paraId="3B6D5705" w14:textId="77777777" w:rsidR="005E2886" w:rsidRPr="007D47B8" w:rsidRDefault="005E2886">
            <w:pPr>
              <w:spacing w:before="60"/>
              <w:rPr>
                <w:rFonts w:cs="Arial"/>
                <w:sz w:val="18"/>
                <w:szCs w:val="18"/>
                <w14:ligatures w14:val="none"/>
              </w:rPr>
            </w:pPr>
          </w:p>
          <w:p w14:paraId="6CB041B1"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Contenu de l’information donnée et traçabilité de cette dernière ++++</w:t>
            </w:r>
          </w:p>
          <w:p w14:paraId="40D50C33" w14:textId="77777777" w:rsidR="005E2886" w:rsidRPr="007D47B8" w:rsidRDefault="008F0019">
            <w:pPr>
              <w:spacing w:before="60"/>
              <w:rPr>
                <w:rFonts w:cs="Arial"/>
                <w:i/>
                <w:color w:val="808080" w:themeColor="background1" w:themeShade="80"/>
                <w:sz w:val="18"/>
                <w:szCs w:val="18"/>
                <w14:ligatures w14:val="none"/>
              </w:rPr>
            </w:pPr>
            <w:r w:rsidRPr="007D47B8">
              <w:rPr>
                <w:rFonts w:cs="Arial"/>
                <w:i/>
                <w:iCs/>
                <w:color w:val="808080" w:themeColor="background1" w:themeShade="80"/>
                <w:sz w:val="18"/>
                <w:szCs w:val="18"/>
              </w:rPr>
              <w:t>Existe-il un affichage en lien avec cette sensibilisation ?</w:t>
            </w:r>
          </w:p>
          <w:p w14:paraId="4841E5C1" w14:textId="77777777" w:rsidR="005E2886" w:rsidRPr="007D47B8" w:rsidRDefault="005E2886">
            <w:pPr>
              <w:spacing w:before="60"/>
              <w:rPr>
                <w:rFonts w:cs="Arial"/>
                <w:sz w:val="18"/>
                <w:szCs w:val="18"/>
              </w:rPr>
            </w:pPr>
          </w:p>
        </w:tc>
        <w:tc>
          <w:tcPr>
            <w:tcW w:w="3045" w:type="dxa"/>
            <w:tcBorders>
              <w:top w:val="single" w:sz="4" w:space="0" w:color="000000"/>
              <w:left w:val="none" w:sz="4" w:space="0" w:color="000000"/>
              <w:bottom w:val="single" w:sz="4" w:space="0" w:color="000000"/>
              <w:right w:val="single" w:sz="4" w:space="0" w:color="000000"/>
            </w:tcBorders>
          </w:tcPr>
          <w:p w14:paraId="2318062A" w14:textId="77777777" w:rsidR="005E2886" w:rsidRPr="007D47B8" w:rsidRDefault="005E2886">
            <w:pPr>
              <w:rPr>
                <w:rFonts w:cs="Arial"/>
                <w:sz w:val="18"/>
                <w:szCs w:val="18"/>
              </w:rPr>
            </w:pPr>
          </w:p>
        </w:tc>
        <w:tc>
          <w:tcPr>
            <w:tcW w:w="2092" w:type="dxa"/>
            <w:tcBorders>
              <w:top w:val="single" w:sz="4" w:space="0" w:color="000000"/>
              <w:left w:val="none" w:sz="4" w:space="0" w:color="000000"/>
              <w:bottom w:val="single" w:sz="4" w:space="0" w:color="000000"/>
              <w:right w:val="single" w:sz="4" w:space="0" w:color="000000"/>
            </w:tcBorders>
          </w:tcPr>
          <w:p w14:paraId="6BB1460F" w14:textId="77777777" w:rsidR="005E2886" w:rsidRPr="007D47B8" w:rsidRDefault="005E2886">
            <w:pPr>
              <w:rPr>
                <w:rFonts w:cs="Arial"/>
                <w:sz w:val="18"/>
                <w:szCs w:val="18"/>
              </w:rPr>
            </w:pPr>
          </w:p>
        </w:tc>
      </w:tr>
    </w:tbl>
    <w:p w14:paraId="57334787" w14:textId="77777777" w:rsidR="005E2886" w:rsidRDefault="005E2886">
      <w:pPr>
        <w:rPr>
          <w:rFonts w:cs="Arial"/>
          <w:b/>
          <w:bCs/>
          <w:i/>
          <w:strike/>
          <w:color w:val="002060"/>
          <w:sz w:val="18"/>
          <w:szCs w:val="18"/>
          <w:highlight w:val="yellow"/>
          <w14:ligatures w14:val="none"/>
        </w:rPr>
      </w:pPr>
    </w:p>
    <w:p w14:paraId="78D40FAB" w14:textId="77777777" w:rsidR="007D47B8" w:rsidRPr="00422EC4" w:rsidRDefault="007D47B8" w:rsidP="007D47B8">
      <w:pPr>
        <w:rPr>
          <w:rFonts w:eastAsia="Arial" w:cs="Arial"/>
          <w:b/>
          <w:bCs/>
          <w:color w:val="FF0000"/>
          <w:szCs w:val="20"/>
          <w:highlight w:val="white"/>
          <w:vertAlign w:val="superscript"/>
        </w:rPr>
      </w:pPr>
      <w:bookmarkStart w:id="5" w:name="_Hlk189154359"/>
      <w:r w:rsidRPr="0055615B">
        <w:rPr>
          <w:rFonts w:cs="Arial"/>
          <w:b/>
          <w:bCs/>
          <w:sz w:val="36"/>
          <w:szCs w:val="36"/>
        </w:rPr>
        <w:t>*</w:t>
      </w:r>
      <w:r w:rsidRPr="00422EC4">
        <w:rPr>
          <w:rFonts w:cs="Arial"/>
          <w:b/>
          <w:bCs/>
          <w:szCs w:val="20"/>
        </w:rPr>
        <w:t xml:space="preserve"> Items prioritaires lors de l’inspection </w:t>
      </w:r>
      <w:bookmarkEnd w:id="5"/>
    </w:p>
    <w:p w14:paraId="2AD5D2E8" w14:textId="77777777" w:rsidR="005E2886" w:rsidRDefault="005E2886">
      <w:pPr>
        <w:rPr>
          <w:rFonts w:cs="Arial"/>
          <w:b/>
          <w:bCs/>
          <w:i/>
          <w:strike/>
          <w:color w:val="002060"/>
          <w:sz w:val="18"/>
          <w:szCs w:val="18"/>
          <w:highlight w:val="yellow"/>
          <w14:ligatures w14:val="none"/>
        </w:rPr>
      </w:pPr>
    </w:p>
    <w:p w14:paraId="6808C56D" w14:textId="77777777" w:rsidR="005E2886" w:rsidRDefault="005E2886">
      <w:pPr>
        <w:rPr>
          <w:rFonts w:cs="Arial"/>
          <w:b/>
          <w:bCs/>
          <w:i/>
          <w:strike/>
          <w:color w:val="002060"/>
          <w:sz w:val="18"/>
          <w:szCs w:val="18"/>
          <w:highlight w:val="yellow"/>
          <w14:ligatures w14:val="none"/>
        </w:rPr>
      </w:pPr>
    </w:p>
    <w:p w14:paraId="338ADAD0" w14:textId="77777777" w:rsidR="005E2886" w:rsidRDefault="005E2886">
      <w:pPr>
        <w:rPr>
          <w:rFonts w:cs="Arial"/>
          <w:b/>
          <w:bCs/>
          <w:i/>
          <w:strike/>
          <w:color w:val="002060"/>
          <w:sz w:val="18"/>
          <w:szCs w:val="18"/>
          <w:highlight w:val="yellow"/>
          <w14:ligatures w14:val="none"/>
        </w:rPr>
      </w:pPr>
    </w:p>
    <w:p w14:paraId="70F92CD5" w14:textId="77777777" w:rsidR="005E2886" w:rsidRDefault="005E2886">
      <w:pPr>
        <w:rPr>
          <w:rFonts w:cs="Arial"/>
          <w:b/>
          <w:bCs/>
          <w:i/>
          <w:strike/>
          <w:color w:val="002060"/>
          <w:sz w:val="18"/>
          <w:szCs w:val="18"/>
          <w:highlight w:val="yellow"/>
          <w14:ligatures w14:val="none"/>
        </w:rPr>
      </w:pPr>
    </w:p>
    <w:p w14:paraId="2239EE54" w14:textId="77777777" w:rsidR="005E2886" w:rsidRDefault="005E2886">
      <w:pPr>
        <w:rPr>
          <w:rFonts w:cs="Arial"/>
          <w:b/>
          <w:bCs/>
          <w:i/>
          <w:strike/>
          <w:color w:val="002060"/>
          <w:sz w:val="18"/>
          <w:szCs w:val="18"/>
          <w:highlight w:val="yellow"/>
          <w14:ligatures w14:val="none"/>
        </w:rPr>
      </w:pPr>
    </w:p>
    <w:p w14:paraId="2378C53D" w14:textId="77777777" w:rsidR="005E2886" w:rsidRDefault="005E2886">
      <w:pPr>
        <w:rPr>
          <w:rFonts w:cs="Arial"/>
          <w:b/>
          <w:bCs/>
          <w:i/>
          <w:strike/>
          <w:color w:val="002060"/>
          <w:sz w:val="18"/>
          <w:szCs w:val="18"/>
          <w:highlight w:val="yellow"/>
          <w14:ligatures w14:val="none"/>
        </w:rPr>
      </w:pPr>
    </w:p>
    <w:p w14:paraId="6B337BE4" w14:textId="77777777" w:rsidR="005E2886" w:rsidRDefault="005E2886">
      <w:pPr>
        <w:pStyle w:val="Titre1"/>
        <w:ind w:right="580"/>
        <w:rPr>
          <w14:ligatures w14:val="none"/>
        </w:rPr>
      </w:pPr>
    </w:p>
    <w:p w14:paraId="3124C5A7" w14:textId="77777777" w:rsidR="005E2886" w:rsidRDefault="005E2886"/>
    <w:p w14:paraId="6ABF59D4" w14:textId="77777777" w:rsidR="005E2886" w:rsidRDefault="005E2886"/>
    <w:p w14:paraId="49E602C4" w14:textId="77777777" w:rsidR="005E2886" w:rsidRDefault="005E2886"/>
    <w:p w14:paraId="1804F07F" w14:textId="77777777" w:rsidR="005E2886" w:rsidRDefault="005E2886"/>
    <w:p w14:paraId="108B0311" w14:textId="77777777" w:rsidR="005E2886" w:rsidRDefault="005E2886"/>
    <w:p w14:paraId="40016F3A" w14:textId="77777777" w:rsidR="005E2886" w:rsidRDefault="005E2886"/>
    <w:p w14:paraId="1214EBED" w14:textId="77777777" w:rsidR="005E2886" w:rsidRDefault="005E2886"/>
    <w:p w14:paraId="4DB56137" w14:textId="77777777" w:rsidR="005E2886" w:rsidRDefault="005E2886"/>
    <w:p w14:paraId="425F60E2" w14:textId="77777777" w:rsidR="005E2886" w:rsidRDefault="008F0019">
      <w:pPr>
        <w:keepNext/>
        <w:keepLines/>
        <w:shd w:val="clear" w:color="0070C0" w:fill="0070C0"/>
        <w:spacing w:before="240"/>
        <w:ind w:right="-32"/>
        <w:outlineLvl w:val="0"/>
        <w:rPr>
          <w:rFonts w:ascii="Arial Gras" w:eastAsiaTheme="majorEastAsia" w:hAnsi="Arial Gras" w:cstheme="majorBidi"/>
          <w:b/>
          <w:color w:val="FFFFFF" w:themeColor="background1"/>
          <w:sz w:val="48"/>
          <w:szCs w:val="48"/>
        </w:rPr>
      </w:pPr>
      <w:r>
        <w:rPr>
          <w:rFonts w:ascii="Arial Gras" w:eastAsiaTheme="majorEastAsia" w:hAnsi="Arial Gras" w:cstheme="majorBidi"/>
          <w:b/>
          <w:color w:val="FFFFFF" w:themeColor="background1"/>
          <w:sz w:val="48"/>
          <w:szCs w:val="48"/>
        </w:rPr>
        <w:t>CHECK LISTE IDENTITOVIGILANCE</w:t>
      </w:r>
    </w:p>
    <w:p w14:paraId="60149923" w14:textId="77777777" w:rsidR="005E2886" w:rsidRDefault="005E2886">
      <w:pPr>
        <w:rPr>
          <w:rFonts w:cs="Arial"/>
          <w:b/>
          <w:bCs/>
          <w:i/>
          <w:strike/>
          <w:color w:val="002060"/>
          <w:sz w:val="18"/>
          <w:szCs w:val="18"/>
          <w:highlight w:val="yellow"/>
          <w14:ligatures w14:val="none"/>
        </w:rPr>
      </w:pPr>
    </w:p>
    <w:tbl>
      <w:tblPr>
        <w:tblStyle w:val="Grilledutableau"/>
        <w:tblW w:w="151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872"/>
        <w:gridCol w:w="781"/>
        <w:gridCol w:w="850"/>
        <w:gridCol w:w="1985"/>
        <w:gridCol w:w="1795"/>
        <w:gridCol w:w="3882"/>
      </w:tblGrid>
      <w:tr w:rsidR="005E2886" w14:paraId="52F3C75B" w14:textId="77777777">
        <w:tc>
          <w:tcPr>
            <w:tcW w:w="11283" w:type="dxa"/>
            <w:gridSpan w:val="5"/>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tcPr>
          <w:p w14:paraId="1143C828" w14:textId="77777777" w:rsidR="005E2886" w:rsidRDefault="008F0019">
            <w:pPr>
              <w:pBdr>
                <w:top w:val="none" w:sz="4" w:space="0" w:color="000000"/>
                <w:left w:val="none" w:sz="4" w:space="0" w:color="000000"/>
                <w:bottom w:val="none" w:sz="4" w:space="0" w:color="000000"/>
                <w:right w:val="none" w:sz="4" w:space="0" w:color="000000"/>
              </w:pBdr>
              <w:shd w:val="clear" w:color="auto" w:fill="00B0F0"/>
              <w:rPr>
                <w:color w:val="FFFFFF" w:themeColor="background1"/>
              </w:rPr>
            </w:pPr>
            <w:r>
              <w:rPr>
                <w:rFonts w:eastAsia="Arial" w:cs="Arial"/>
                <w:b/>
                <w:color w:val="FFFFFF" w:themeColor="background1"/>
              </w:rPr>
              <w:t xml:space="preserve">IDENTIFICATION PRIMAIRE </w:t>
            </w:r>
            <w:r>
              <w:rPr>
                <w:rFonts w:eastAsia="Arial" w:cs="Arial"/>
                <w:i/>
                <w:sz w:val="16"/>
              </w:rPr>
              <w:t>Elle comprend l’ensemble des opérations destinées à attribuer à un usager physique, de manière univoque, une identité numérique qui lui est propre dans un système d’information de santé, qu’il s’agisse d’une première prise de contact avec l’usager ou d’une venue ultérieure ; elle recouvre les étapes de recherche, de création, de modification d’une identité ainsi que l’attribution d’un niveau de confiance aux données enregistrées</w:t>
            </w:r>
          </w:p>
          <w:p w14:paraId="70626458" w14:textId="77777777" w:rsidR="005E2886" w:rsidRDefault="008F0019">
            <w:pPr>
              <w:pBdr>
                <w:top w:val="none" w:sz="4" w:space="0" w:color="000000"/>
                <w:left w:val="none" w:sz="4" w:space="0" w:color="000000"/>
                <w:bottom w:val="none" w:sz="4" w:space="0" w:color="000000"/>
                <w:right w:val="none" w:sz="4" w:space="0" w:color="000000"/>
              </w:pBdr>
              <w:shd w:val="clear" w:color="auto" w:fill="00B0F0"/>
              <w:spacing w:line="257" w:lineRule="auto"/>
            </w:pPr>
            <w:r>
              <w:rPr>
                <w:rFonts w:eastAsia="Arial" w:cs="Arial"/>
                <w:color w:val="002060"/>
              </w:rPr>
              <w:t> </w:t>
            </w:r>
          </w:p>
        </w:tc>
        <w:tc>
          <w:tcPr>
            <w:tcW w:w="3882" w:type="dxa"/>
            <w:tcBorders>
              <w:top w:val="single" w:sz="8" w:space="0" w:color="000000"/>
              <w:left w:val="none" w:sz="4" w:space="0" w:color="000000"/>
              <w:bottom w:val="single" w:sz="8" w:space="0" w:color="000000"/>
              <w:right w:val="single" w:sz="8" w:space="0" w:color="000000"/>
            </w:tcBorders>
            <w:shd w:val="clear" w:color="auto" w:fill="00B0F0"/>
            <w:tcMar>
              <w:top w:w="0" w:type="dxa"/>
              <w:left w:w="108" w:type="dxa"/>
              <w:bottom w:w="0" w:type="dxa"/>
              <w:right w:w="108" w:type="dxa"/>
            </w:tcMar>
          </w:tcPr>
          <w:p w14:paraId="09B07E8E" w14:textId="77777777" w:rsidR="005E2886" w:rsidRDefault="008F0019">
            <w:pPr>
              <w:pBdr>
                <w:top w:val="none" w:sz="4" w:space="0" w:color="000000"/>
                <w:left w:val="none" w:sz="4" w:space="0" w:color="000000"/>
                <w:bottom w:val="none" w:sz="4" w:space="0" w:color="000000"/>
                <w:right w:val="none" w:sz="4" w:space="0" w:color="000000"/>
              </w:pBdr>
              <w:shd w:val="clear" w:color="auto" w:fill="00B0F0"/>
              <w:tabs>
                <w:tab w:val="left" w:pos="1116"/>
              </w:tabs>
              <w:rPr>
                <w:color w:val="FFFFFF" w:themeColor="background1"/>
              </w:rPr>
            </w:pPr>
            <w:r>
              <w:rPr>
                <w:rFonts w:eastAsia="Arial" w:cs="Arial"/>
                <w:b/>
                <w:color w:val="FFFFFF" w:themeColor="background1"/>
              </w:rPr>
              <w:t>Commentaires/ Pièces justificatives</w:t>
            </w:r>
          </w:p>
        </w:tc>
      </w:tr>
      <w:tr w:rsidR="000D4B6D" w14:paraId="2394D8D5" w14:textId="77777777">
        <w:tc>
          <w:tcPr>
            <w:tcW w:w="587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3C99E"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Existe-t-il une charte d’identitovigilance dans l’établissement ?</w:t>
            </w:r>
          </w:p>
        </w:tc>
        <w:tc>
          <w:tcPr>
            <w:tcW w:w="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AB140" w14:textId="6AC7475B"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FED205" w14:textId="567BD63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9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CBE7B4" w14:textId="2078FE2F"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7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84AEB9" w14:textId="36BF079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2FA9E0"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307DBCDB" w14:textId="77777777">
        <w:tc>
          <w:tcPr>
            <w:tcW w:w="587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4F30C8"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Est-elle en conformité avec le RNIV ?</w:t>
            </w:r>
          </w:p>
        </w:tc>
        <w:tc>
          <w:tcPr>
            <w:tcW w:w="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0F347D" w14:textId="4B15875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5D4BFD" w14:textId="7F36909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9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392C09" w14:textId="3C32819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7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5B2A51" w14:textId="7DA80573"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731F1F"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5A767753" w14:textId="77777777">
        <w:tc>
          <w:tcPr>
            <w:tcW w:w="587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C2FA2B"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Le personnel est-il formé spécifiquement à l’identitovigilance ?</w:t>
            </w:r>
          </w:p>
        </w:tc>
        <w:tc>
          <w:tcPr>
            <w:tcW w:w="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0430F0" w14:textId="6061D861"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667EA" w14:textId="17F6694F"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9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D583F" w14:textId="2B8DF67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7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0F335D" w14:textId="1D07332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8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3265C1"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bl>
    <w:p w14:paraId="0DCC9FAB" w14:textId="46F2AEAE" w:rsidR="005E2886" w:rsidRPr="000D4B6D" w:rsidRDefault="005E2886">
      <w:pPr>
        <w:pBdr>
          <w:top w:val="none" w:sz="4" w:space="0" w:color="000000"/>
          <w:left w:val="none" w:sz="4" w:space="0" w:color="000000"/>
          <w:bottom w:val="none" w:sz="4" w:space="0" w:color="000000"/>
          <w:right w:val="none" w:sz="4" w:space="0" w:color="000000"/>
        </w:pBdr>
        <w:spacing w:line="235" w:lineRule="atLeast"/>
        <w:rPr>
          <w:sz w:val="16"/>
          <w:szCs w:val="16"/>
        </w:rPr>
      </w:pPr>
    </w:p>
    <w:tbl>
      <w:tblPr>
        <w:tblStyle w:val="Grilledutableau"/>
        <w:tblW w:w="151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929"/>
        <w:gridCol w:w="865"/>
        <w:gridCol w:w="851"/>
        <w:gridCol w:w="1843"/>
        <w:gridCol w:w="1842"/>
        <w:gridCol w:w="3835"/>
      </w:tblGrid>
      <w:tr w:rsidR="005E2886" w14:paraId="3305BF61" w14:textId="77777777">
        <w:trPr>
          <w:trHeight w:val="379"/>
        </w:trPr>
        <w:tc>
          <w:tcPr>
            <w:tcW w:w="15165" w:type="dxa"/>
            <w:gridSpan w:val="6"/>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tcPr>
          <w:p w14:paraId="7E1627E7" w14:textId="77777777" w:rsidR="005E2886" w:rsidRDefault="008F0019">
            <w:pPr>
              <w:pBdr>
                <w:top w:val="none" w:sz="4" w:space="0" w:color="000000"/>
                <w:left w:val="none" w:sz="4" w:space="0" w:color="000000"/>
                <w:bottom w:val="none" w:sz="4" w:space="0" w:color="000000"/>
                <w:right w:val="none" w:sz="4" w:space="0" w:color="000000"/>
              </w:pBdr>
              <w:shd w:val="clear" w:color="auto" w:fill="00B0F0"/>
              <w:rPr>
                <w:rFonts w:eastAsia="Arial" w:cs="Arial"/>
                <w:i/>
                <w:color w:val="002060"/>
                <w:sz w:val="16"/>
                <w:shd w:val="clear" w:color="auto" w:fill="00B0F0"/>
              </w:rPr>
            </w:pPr>
            <w:r>
              <w:rPr>
                <w:rFonts w:eastAsia="Arial" w:cs="Arial"/>
                <w:b/>
                <w:color w:val="FFFFFF" w:themeColor="background1"/>
              </w:rPr>
              <w:t xml:space="preserve">IDENTIFICATION DES </w:t>
            </w:r>
            <w:r>
              <w:rPr>
                <w:rFonts w:eastAsia="Arial" w:cs="Arial"/>
                <w:b/>
                <w:color w:val="FFFFFF" w:themeColor="background1"/>
                <w:shd w:val="clear" w:color="auto" w:fill="00B0F0"/>
              </w:rPr>
              <w:t xml:space="preserve">PERSONNES </w:t>
            </w:r>
            <w:r>
              <w:rPr>
                <w:rFonts w:eastAsia="Arial" w:cs="Arial"/>
                <w:i/>
                <w:sz w:val="16"/>
              </w:rPr>
              <w:t>Par exemple, concernant l’identification primaire des patients, sélectionner les données utilisées</w:t>
            </w:r>
          </w:p>
        </w:tc>
      </w:tr>
      <w:tr w:rsidR="005E2886" w14:paraId="543D734C" w14:textId="77777777">
        <w:tc>
          <w:tcPr>
            <w:tcW w:w="15165"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8BCCD1"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b/>
              </w:rPr>
              <w:t xml:space="preserve">Modalité d’identification Membre 1 du couple </w:t>
            </w:r>
          </w:p>
        </w:tc>
      </w:tr>
      <w:tr w:rsidR="000D4B6D" w14:paraId="4CB000CE"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7D10BC"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Nom de naissance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F7EC3D" w14:textId="3279969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2EC83D" w14:textId="28A9D94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C48B19" w14:textId="34A19A3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192E1A" w14:textId="197A9E7C"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0A641F"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73F04FC9"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BCF4E"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Nom d’usage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ECAF77" w14:textId="0367E46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430B0" w14:textId="7315E7A5"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9C9C37" w14:textId="6E3DBAEF"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21C060" w14:textId="1DCA610F"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DE6E8"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5561E768"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31B573"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Prénom</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0AD81E" w14:textId="56606DFF"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11BA7C" w14:textId="6A900D1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2BFABE" w14:textId="793EC93F"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3F20BF" w14:textId="4BD354E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D7EB11"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38061EE6"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F760EB"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Date de naissance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4DCC92" w14:textId="4DBEC07E"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ADD588" w14:textId="4AEEFC53"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E589BE" w14:textId="00FBDF84"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E1EE80" w14:textId="6001B11E"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879258"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462266BF"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DC2ABB"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Sexe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602538" w14:textId="380201BB"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80B4A8" w14:textId="3E28213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F464E" w14:textId="036878A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58FDCC" w14:textId="65159D3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0D3E77"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6FE16E35"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CC8F9E"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INS</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AE7F42" w14:textId="1C6E2BA7"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54DF2A" w14:textId="50877C4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24672" w14:textId="1674D398"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554461" w14:textId="0A59B35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2D033A"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1DA94795"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4DD28D"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Autre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934942" w14:textId="113060A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6E413E" w14:textId="66E812F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9C050" w14:textId="1C02C03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E3A045" w14:textId="7DE5BDC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883D6C"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5E2886" w14:paraId="65C85B27" w14:textId="77777777">
        <w:tc>
          <w:tcPr>
            <w:tcW w:w="15165"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2BCF9D"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b/>
              </w:rPr>
              <w:t xml:space="preserve">Modalité d’identification Membre 2 du couple </w:t>
            </w:r>
          </w:p>
        </w:tc>
      </w:tr>
      <w:tr w:rsidR="000D4B6D" w14:paraId="4CECB46A"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DCBF3"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Nom de naissance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65FF84" w14:textId="28504D7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086DC8" w14:textId="39726E48"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684AD3" w14:textId="1CFB3DF5"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0B7132" w14:textId="1522C471"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025E69"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742F23D7"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D23148"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Nom d’usage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B96AC7" w14:textId="59D9CBC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42230B" w14:textId="71E1225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47332A" w14:textId="60F43D3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82A7C1" w14:textId="05D8F7C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6A5441"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539CE45E"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7EF467"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Prénom</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72F2A7" w14:textId="7D540A01"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D3C556" w14:textId="47CC186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4657D2" w14:textId="741CBFF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A3FC7D" w14:textId="37552E91"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1A2226"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6422733F"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F1DED0"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Date de naissance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FDA449" w14:textId="405711E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44C60" w14:textId="24154F63"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42E023" w14:textId="0FCF7B32"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9D495A" w14:textId="4C94AF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13C2BB"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6F5C0EA8"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AC26B5"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Sexe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5BA09" w14:textId="7CD9FEC8"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CE9B4D" w14:textId="53A1972B"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289D02" w14:textId="6FEA940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1C2CDE" w14:textId="7990456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F22402"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28CA85C5"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AB2A22"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INS</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C31CA" w14:textId="2DC5865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8F119D" w14:textId="5DF82661"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A377FF" w14:textId="59EF0591"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3F41D0" w14:textId="68E45506"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CC89AE"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1F1444A9" w14:textId="77777777">
        <w:tc>
          <w:tcPr>
            <w:tcW w:w="59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7A9AD3"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Autre</w:t>
            </w:r>
          </w:p>
        </w:tc>
        <w:tc>
          <w:tcPr>
            <w:tcW w:w="8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927CB4" w14:textId="589BA90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C6B62B" w14:textId="2745859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4772FA" w14:textId="155F0B65"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8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12B51E" w14:textId="4005A98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BB00A4"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bl>
    <w:p w14:paraId="679AB9E5" w14:textId="77777777" w:rsidR="005E2886" w:rsidRDefault="005E2886">
      <w:pPr>
        <w:pBdr>
          <w:top w:val="none" w:sz="4" w:space="0" w:color="000000"/>
          <w:left w:val="none" w:sz="4" w:space="0" w:color="000000"/>
          <w:bottom w:val="none" w:sz="4" w:space="0" w:color="000000"/>
          <w:right w:val="none" w:sz="4" w:space="0" w:color="000000"/>
        </w:pBdr>
        <w:spacing w:line="235" w:lineRule="atLeast"/>
      </w:pPr>
    </w:p>
    <w:tbl>
      <w:tblPr>
        <w:tblStyle w:val="Grilledutableau"/>
        <w:tblW w:w="1515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511"/>
        <w:gridCol w:w="850"/>
        <w:gridCol w:w="815"/>
        <w:gridCol w:w="1737"/>
        <w:gridCol w:w="1417"/>
        <w:gridCol w:w="3828"/>
      </w:tblGrid>
      <w:tr w:rsidR="005E2886" w14:paraId="0D1E0753" w14:textId="77777777">
        <w:trPr>
          <w:trHeight w:val="425"/>
        </w:trPr>
        <w:tc>
          <w:tcPr>
            <w:tcW w:w="15158" w:type="dxa"/>
            <w:gridSpan w:val="6"/>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tcPr>
          <w:p w14:paraId="35DA705E" w14:textId="77777777" w:rsidR="005E2886" w:rsidRDefault="008F0019">
            <w:pPr>
              <w:pBdr>
                <w:top w:val="none" w:sz="4" w:space="0" w:color="000000"/>
                <w:left w:val="none" w:sz="4" w:space="0" w:color="000000"/>
                <w:bottom w:val="none" w:sz="4" w:space="0" w:color="000000"/>
                <w:right w:val="none" w:sz="4" w:space="0" w:color="000000"/>
              </w:pBdr>
              <w:shd w:val="clear" w:color="auto" w:fill="00B0F0"/>
              <w:rPr>
                <w:rFonts w:eastAsia="Arial" w:cs="Arial"/>
                <w:b/>
                <w:color w:val="FFFFFF" w:themeColor="background1"/>
                <w:shd w:val="clear" w:color="auto" w:fill="00B0F0"/>
              </w:rPr>
            </w:pPr>
            <w:r>
              <w:rPr>
                <w:rFonts w:eastAsia="Arial" w:cs="Arial"/>
                <w:b/>
                <w:color w:val="FFFFFF" w:themeColor="background1"/>
                <w:shd w:val="clear" w:color="auto" w:fill="00B0F0"/>
              </w:rPr>
              <w:t>IDENTIFICATION DES EMBRYONS, DES GAMETES ET DES TISSUS GERMINAUX</w:t>
            </w:r>
          </w:p>
          <w:p w14:paraId="18158863" w14:textId="77777777" w:rsidR="005E2886" w:rsidRDefault="008F0019">
            <w:pPr>
              <w:pBdr>
                <w:top w:val="none" w:sz="4" w:space="0" w:color="000000"/>
                <w:left w:val="none" w:sz="4" w:space="0" w:color="000000"/>
                <w:bottom w:val="none" w:sz="4" w:space="0" w:color="000000"/>
                <w:right w:val="none" w:sz="4" w:space="0" w:color="000000"/>
              </w:pBdr>
              <w:shd w:val="clear" w:color="auto" w:fill="00B0F0"/>
            </w:pPr>
            <w:r>
              <w:rPr>
                <w:rFonts w:eastAsia="Arial" w:cs="Arial"/>
                <w:b/>
                <w:color w:val="002060"/>
              </w:rPr>
              <w:t> </w:t>
            </w:r>
          </w:p>
        </w:tc>
      </w:tr>
      <w:tr w:rsidR="000D4B6D" w14:paraId="1A4DD7F7" w14:textId="77777777">
        <w:trPr>
          <w:trHeight w:val="455"/>
        </w:trPr>
        <w:tc>
          <w:tcPr>
            <w:tcW w:w="651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0BA7F5"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Existe-t-il une procédure spécifique concernant leur identification ?</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3753AB" w14:textId="11F1050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91B605" w14:textId="14755FE6"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73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008AB2" w14:textId="1578481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4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D5C74C" w14:textId="33FE8EA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4B9989"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r w:rsidR="000D4B6D" w14:paraId="6F6446A7" w14:textId="77777777">
        <w:trPr>
          <w:trHeight w:val="455"/>
        </w:trPr>
        <w:tc>
          <w:tcPr>
            <w:tcW w:w="651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62E53D"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xml:space="preserve">Les EGTG destinés au don sont-ils identifiés avec le code européen ? </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012C13" w14:textId="1F22A23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8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04C9B8" w14:textId="1236C6F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73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BB5224" w14:textId="6532F37D"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14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4AEEB2" w14:textId="05EA0B5B"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38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B3DE4E"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color w:val="002060"/>
              </w:rPr>
              <w:t> </w:t>
            </w:r>
          </w:p>
        </w:tc>
      </w:tr>
    </w:tbl>
    <w:p w14:paraId="7750111F" w14:textId="2EDBF27F" w:rsidR="005E2886" w:rsidRPr="000D4B6D" w:rsidRDefault="008F0019">
      <w:pPr>
        <w:pBdr>
          <w:top w:val="none" w:sz="4" w:space="0" w:color="000000"/>
          <w:left w:val="none" w:sz="4" w:space="0" w:color="000000"/>
          <w:bottom w:val="none" w:sz="4" w:space="0" w:color="000000"/>
          <w:right w:val="none" w:sz="4" w:space="0" w:color="000000"/>
        </w:pBdr>
        <w:spacing w:line="235" w:lineRule="atLeast"/>
        <w:rPr>
          <w:rFonts w:eastAsia="Arial" w:cs="Arial"/>
          <w:color w:val="000000"/>
        </w:rPr>
      </w:pPr>
      <w:r>
        <w:rPr>
          <w:rFonts w:eastAsia="Arial" w:cs="Arial"/>
          <w:color w:val="000000"/>
        </w:rPr>
        <w:lastRenderedPageBreak/>
        <w:t> </w:t>
      </w:r>
    </w:p>
    <w:tbl>
      <w:tblPr>
        <w:tblStyle w:val="Grilledutableau"/>
        <w:tblW w:w="1519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430"/>
        <w:gridCol w:w="1073"/>
        <w:gridCol w:w="984"/>
        <w:gridCol w:w="1827"/>
        <w:gridCol w:w="2045"/>
        <w:gridCol w:w="2832"/>
      </w:tblGrid>
      <w:tr w:rsidR="005E2886" w14:paraId="240639A9" w14:textId="77777777" w:rsidTr="000D4B6D">
        <w:trPr>
          <w:trHeight w:val="717"/>
        </w:trPr>
        <w:tc>
          <w:tcPr>
            <w:tcW w:w="12359" w:type="dxa"/>
            <w:gridSpan w:val="5"/>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tcPr>
          <w:p w14:paraId="55ADD4C9" w14:textId="77777777" w:rsidR="005E2886" w:rsidRDefault="008F0019">
            <w:pPr>
              <w:pBdr>
                <w:top w:val="none" w:sz="4" w:space="0" w:color="000000"/>
                <w:left w:val="none" w:sz="4" w:space="0" w:color="000000"/>
                <w:bottom w:val="none" w:sz="4" w:space="0" w:color="000000"/>
                <w:right w:val="none" w:sz="4" w:space="0" w:color="000000"/>
              </w:pBdr>
              <w:shd w:val="clear" w:color="auto" w:fill="00B0F0"/>
              <w:rPr>
                <w:rFonts w:eastAsia="Arial" w:cs="Arial"/>
                <w:b/>
                <w:color w:val="FFFFFF" w:themeColor="background1"/>
              </w:rPr>
            </w:pPr>
            <w:r>
              <w:rPr>
                <w:rFonts w:eastAsia="Arial" w:cs="Arial"/>
                <w:b/>
                <w:color w:val="FFFFFF" w:themeColor="background1"/>
              </w:rPr>
              <w:t xml:space="preserve">IDENTIFICATION SECONDAIRE </w:t>
            </w:r>
            <w:r>
              <w:rPr>
                <w:rFonts w:eastAsia="Arial" w:cs="Arial"/>
                <w:i/>
                <w:sz w:val="16"/>
              </w:rPr>
              <w:t>Elle correspond aux moyens mis en œuvre, à l’occasion de la prise en charge d’un usager physique (soin, administration médicamenteuse, prélèvement biologique, examen d’imagerie médicale, etc.), pour s’assurer que le bon soin sera délivré au bon patient; elle consiste notamment à vérifier, à chaque étape de sa prise en charge, l’adéquation entre son identité réelle et celle présente sur les documents et outils de prise en charge (dossier physique ou informatique, prescription, étiquette, bon de transport, compte-rendu d’examen, etc.)</w:t>
            </w:r>
          </w:p>
        </w:tc>
        <w:tc>
          <w:tcPr>
            <w:tcW w:w="2832" w:type="dxa"/>
            <w:tcBorders>
              <w:top w:val="single" w:sz="8" w:space="0" w:color="000000"/>
              <w:left w:val="none" w:sz="4" w:space="0" w:color="000000"/>
              <w:bottom w:val="single" w:sz="8" w:space="0" w:color="000000"/>
              <w:right w:val="single" w:sz="8" w:space="0" w:color="000000"/>
            </w:tcBorders>
            <w:shd w:val="clear" w:color="auto" w:fill="00B0F0"/>
            <w:tcMar>
              <w:top w:w="0" w:type="dxa"/>
              <w:left w:w="108" w:type="dxa"/>
              <w:bottom w:w="0" w:type="dxa"/>
              <w:right w:w="108" w:type="dxa"/>
            </w:tcMar>
          </w:tcPr>
          <w:p w14:paraId="08C90D0C" w14:textId="77777777" w:rsidR="005E2886" w:rsidRDefault="008F0019">
            <w:pPr>
              <w:pBdr>
                <w:top w:val="none" w:sz="4" w:space="0" w:color="000000"/>
                <w:left w:val="none" w:sz="4" w:space="0" w:color="000000"/>
                <w:bottom w:val="none" w:sz="4" w:space="0" w:color="000000"/>
                <w:right w:val="none" w:sz="4" w:space="0" w:color="000000"/>
              </w:pBdr>
              <w:shd w:val="clear" w:color="B4C6E7" w:fill="B4C6E7"/>
            </w:pPr>
            <w:r>
              <w:rPr>
                <w:rFonts w:eastAsia="Arial" w:cs="Arial"/>
                <w:b/>
                <w:color w:val="FFFFFF" w:themeColor="background1"/>
              </w:rPr>
              <w:t>Commentaires/ Pièces justificatives </w:t>
            </w:r>
          </w:p>
        </w:tc>
      </w:tr>
      <w:tr w:rsidR="000D4B6D" w14:paraId="013622E6" w14:textId="77777777" w:rsidTr="000D4B6D">
        <w:trPr>
          <w:trHeight w:val="278"/>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DED9FE"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L’identité est-elle vérifiée à chaque consultation ou hospitalisation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5DB7B3" w14:textId="0A844775"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5CFA02" w14:textId="57BA7FE3"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F01077" w14:textId="41D6A3EC"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B49B3E" w14:textId="69154A6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47696"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45985E69" w14:textId="77777777" w:rsidTr="000D4B6D">
        <w:trPr>
          <w:trHeight w:val="278"/>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E59332"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Les identifications se font-elles oralement sous formes de questions ouvertes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4C9D23" w14:textId="2E3D83C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3520FF" w14:textId="3A80AFB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3F8732" w14:textId="0543EDB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2313F" w14:textId="72E45B91"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9844E9"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2CC9EABE" w14:textId="77777777" w:rsidTr="000D4B6D">
        <w:trPr>
          <w:trHeight w:val="245"/>
        </w:trPr>
        <w:tc>
          <w:tcPr>
            <w:tcW w:w="6430"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6AABBA"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Des doubles contrôles ont-ils été mis en place aux étapes critiques identifiées par l’analyse de risque ?</w:t>
            </w:r>
          </w:p>
          <w:p w14:paraId="744AC048"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i/>
              </w:rPr>
              <w:t>Pouvez-vous en citer une ou deux :</w:t>
            </w:r>
          </w:p>
          <w:p w14:paraId="72BF6F75"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23D710" w14:textId="4C5BF718"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FE4885" w14:textId="0304FF3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30E9A3" w14:textId="6620BCEC"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7FEB75" w14:textId="46F67A88"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78A7CB"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5E2886" w14:paraId="4C75AEB7" w14:textId="77777777" w:rsidTr="000D4B6D">
        <w:trPr>
          <w:trHeight w:val="280"/>
        </w:trPr>
        <w:tc>
          <w:tcPr>
            <w:tcW w:w="6430" w:type="dxa"/>
            <w:vMerge/>
            <w:tcBorders>
              <w:top w:val="none" w:sz="4" w:space="0" w:color="000000"/>
              <w:left w:val="single" w:sz="8" w:space="0" w:color="000000"/>
              <w:bottom w:val="single" w:sz="8" w:space="0" w:color="000000"/>
              <w:right w:val="single" w:sz="8" w:space="0" w:color="000000"/>
            </w:tcBorders>
          </w:tcPr>
          <w:p w14:paraId="593F4640" w14:textId="77777777" w:rsidR="005E2886" w:rsidRDefault="005E2886"/>
        </w:tc>
        <w:tc>
          <w:tcPr>
            <w:tcW w:w="8761"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76ED2C"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rPr>
              <w:t> </w:t>
            </w:r>
          </w:p>
        </w:tc>
      </w:tr>
      <w:tr w:rsidR="005E2886" w14:paraId="2DCF34EA" w14:textId="77777777" w:rsidTr="000D4B6D">
        <w:trPr>
          <w:trHeight w:val="235"/>
        </w:trPr>
        <w:tc>
          <w:tcPr>
            <w:tcW w:w="15191"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BC7487" w14:textId="77777777" w:rsidR="005E2886" w:rsidRDefault="008F0019">
            <w:pPr>
              <w:pBdr>
                <w:top w:val="none" w:sz="4" w:space="0" w:color="000000"/>
                <w:left w:val="none" w:sz="4" w:space="0" w:color="000000"/>
                <w:bottom w:val="none" w:sz="4" w:space="0" w:color="000000"/>
                <w:right w:val="none" w:sz="4" w:space="0" w:color="000000"/>
              </w:pBdr>
              <w:spacing w:line="257" w:lineRule="auto"/>
            </w:pPr>
            <w:r>
              <w:rPr>
                <w:rFonts w:eastAsia="Arial" w:cs="Arial"/>
                <w:b/>
              </w:rPr>
              <w:t>Existe-il une concordance sur le terrain avec la procédure d’identifications des contenants aux différentes étapes ?</w:t>
            </w:r>
          </w:p>
        </w:tc>
      </w:tr>
      <w:tr w:rsidR="000D4B6D" w14:paraId="0E2121F0" w14:textId="77777777" w:rsidTr="000D4B6D">
        <w:trPr>
          <w:trHeight w:val="23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2DAEA2"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ponctions</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91241D" w14:textId="69B39C08"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234D44" w14:textId="065C0E1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58221D" w14:textId="3C2AEBC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21887B" w14:textId="26FD6F2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7D9746"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055356D5"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1FAEEF"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recueil spermes</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86C9E2" w14:textId="54074B02"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FBD2BE" w14:textId="35442AB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D0B597" w14:textId="7D219CA1"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D33147" w14:textId="6A951AD8"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165F50"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6114DE99"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6E9E4"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boite Ovocyte après ponction</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7B8B9" w14:textId="5C60F01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369CCC" w14:textId="2DE0C02D"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2A273C" w14:textId="0C58025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2FFCA5" w14:textId="050FE930"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FC033B"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6EC64062"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C90A2"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Préparation sperme (IIU, FIV, ICSI)</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359D20" w14:textId="737736A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D99B49" w14:textId="376D65B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26FE03" w14:textId="24BC9362"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EB7F4C" w14:textId="45590FC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7F6804"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78A42163"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A0F533"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boite de culture FIV ICSI</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EB7A46" w14:textId="1ACDC4E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E939E" w14:textId="1E2B707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31D31E" w14:textId="67D72DF1"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7CDAA7" w14:textId="3AB77B9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CE75A"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128AB96F"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A1CDEC"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Paillettes embryons</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65B36C" w14:textId="1DE6437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A10428" w14:textId="1D2B56B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296F23" w14:textId="66E14F2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996E41" w14:textId="49916BF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27739A"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7707D87F"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88CAC"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Paillettes don gamètes</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3988E9" w14:textId="54AA9C32"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46382C" w14:textId="4C6A4BF6"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E5CE8C" w14:textId="4D21C9E8"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318D2D" w14:textId="03FA36B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01D9A9"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3C181351" w14:textId="77777777" w:rsidTr="000D4B6D">
        <w:trPr>
          <w:trHeight w:val="255"/>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097182"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cathéter de transfert</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5434F6" w14:textId="295F556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8085B4" w14:textId="0614F712"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962E0C" w14:textId="41D1312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714C2A" w14:textId="0A1A127D"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83BDE0"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5E2886" w14:paraId="4865105F" w14:textId="77777777" w:rsidTr="000D4B6D">
        <w:trPr>
          <w:trHeight w:val="255"/>
        </w:trPr>
        <w:tc>
          <w:tcPr>
            <w:tcW w:w="15191"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A9D535"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1175E2E9" w14:textId="77777777" w:rsidTr="000D4B6D">
        <w:trPr>
          <w:trHeight w:val="265"/>
        </w:trPr>
        <w:tc>
          <w:tcPr>
            <w:tcW w:w="6430"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1D63E"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Les patients sont-ils impliqués dans le processus d’identification ?</w:t>
            </w:r>
          </w:p>
          <w:p w14:paraId="5AF4EF2D" w14:textId="77777777" w:rsidR="000D4B6D" w:rsidRDefault="000D4B6D" w:rsidP="000D4B6D">
            <w:pPr>
              <w:pBdr>
                <w:top w:val="none" w:sz="4" w:space="0" w:color="000000"/>
                <w:left w:val="none" w:sz="4" w:space="0" w:color="000000"/>
                <w:bottom w:val="none" w:sz="4" w:space="0" w:color="000000"/>
                <w:right w:val="none" w:sz="4" w:space="0" w:color="000000"/>
              </w:pBdr>
              <w:tabs>
                <w:tab w:val="left" w:pos="4524"/>
              </w:tabs>
            </w:pPr>
            <w:r>
              <w:rPr>
                <w:rFonts w:eastAsia="Arial" w:cs="Arial"/>
                <w:i/>
              </w:rPr>
              <w:t>Pouvez-vous nous en expliquer les modalités ?</w:t>
            </w:r>
          </w:p>
          <w:p w14:paraId="01886559" w14:textId="77777777" w:rsidR="000D4B6D" w:rsidRDefault="000D4B6D" w:rsidP="000D4B6D">
            <w:pPr>
              <w:pBdr>
                <w:top w:val="none" w:sz="4" w:space="0" w:color="000000"/>
                <w:left w:val="none" w:sz="4" w:space="0" w:color="000000"/>
                <w:bottom w:val="none" w:sz="4" w:space="0" w:color="000000"/>
                <w:right w:val="none" w:sz="4" w:space="0" w:color="000000"/>
              </w:pBdr>
              <w:tabs>
                <w:tab w:val="left" w:pos="4524"/>
              </w:tabs>
            </w:pPr>
            <w:r>
              <w:rPr>
                <w:rFonts w:eastAsia="Arial" w:cs="Arial"/>
              </w:rPr>
              <w:t>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A4AC32" w14:textId="1155EA5A"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6EE218" w14:textId="7AA7FFB8"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E46F31" w14:textId="15499637"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8A4E51" w14:textId="02E7C2F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EB5703"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5E2886" w14:paraId="3EDDB5D0" w14:textId="77777777" w:rsidTr="000D4B6D">
        <w:trPr>
          <w:trHeight w:val="300"/>
        </w:trPr>
        <w:tc>
          <w:tcPr>
            <w:tcW w:w="6430" w:type="dxa"/>
            <w:vMerge/>
            <w:tcBorders>
              <w:top w:val="none" w:sz="4" w:space="0" w:color="000000"/>
              <w:left w:val="single" w:sz="8" w:space="0" w:color="000000"/>
              <w:bottom w:val="single" w:sz="8" w:space="0" w:color="000000"/>
              <w:right w:val="single" w:sz="8" w:space="0" w:color="000000"/>
            </w:tcBorders>
          </w:tcPr>
          <w:p w14:paraId="728ECFCB" w14:textId="77777777" w:rsidR="005E2886" w:rsidRDefault="005E2886"/>
        </w:tc>
        <w:tc>
          <w:tcPr>
            <w:tcW w:w="8761"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6A610"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2C859316" w14:textId="77777777" w:rsidTr="000D4B6D">
        <w:trPr>
          <w:trHeight w:val="584"/>
        </w:trPr>
        <w:tc>
          <w:tcPr>
            <w:tcW w:w="64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94CC18"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Existe-t-il une règle de concordance entre les systèmes d’information (logiciel métier, logiciel de l’établissement, logiciel de prise de rendez-vous) ?</w:t>
            </w:r>
          </w:p>
          <w:p w14:paraId="1966A544"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rPr>
              <w:t>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DECE70" w14:textId="2D23621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A26306" w14:textId="6A24660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DA9D6" w14:textId="335845E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29233F" w14:textId="50F9EAD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3A240C"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23D2757F" w14:textId="77777777" w:rsidTr="000D4B6D">
        <w:trPr>
          <w:trHeight w:val="265"/>
        </w:trPr>
        <w:tc>
          <w:tcPr>
            <w:tcW w:w="6430"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688BB6" w14:textId="77777777"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Existe-t-il un document de traçabilité (informatique ou papier) ?</w:t>
            </w:r>
          </w:p>
          <w:p w14:paraId="50AF2CC0" w14:textId="6E5E9F9C"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i/>
              </w:rPr>
              <w:t>Prend il en compte l’horodatage des actes ?</w:t>
            </w:r>
          </w:p>
          <w:p w14:paraId="6B54B0B7" w14:textId="5E245DA9"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i/>
              </w:rPr>
              <w:t>Prend il en compte l’’identité des intervenants</w:t>
            </w:r>
            <w:r>
              <w:rPr>
                <w:rFonts w:eastAsia="Arial" w:cs="Arial"/>
              </w:rPr>
              <w:t> ?</w:t>
            </w:r>
          </w:p>
        </w:tc>
        <w:tc>
          <w:tcPr>
            <w:tcW w:w="10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0C5D0F" w14:textId="6F3246A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AD69A" w14:textId="4F54F33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E796BA" w14:textId="6B467DA2"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8E5407" w14:textId="07ED1907"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3A977D"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6918EB72" w14:textId="77777777" w:rsidTr="000D4B6D">
        <w:trPr>
          <w:trHeight w:val="155"/>
        </w:trPr>
        <w:tc>
          <w:tcPr>
            <w:tcW w:w="6430" w:type="dxa"/>
            <w:vMerge/>
            <w:tcBorders>
              <w:top w:val="none" w:sz="4" w:space="0" w:color="000000"/>
              <w:left w:val="single" w:sz="8" w:space="0" w:color="000000"/>
              <w:bottom w:val="single" w:sz="8" w:space="0" w:color="000000"/>
              <w:right w:val="single" w:sz="8" w:space="0" w:color="000000"/>
            </w:tcBorders>
          </w:tcPr>
          <w:p w14:paraId="5BF24FDE" w14:textId="77777777" w:rsidR="000D4B6D" w:rsidRDefault="000D4B6D"/>
        </w:tc>
        <w:tc>
          <w:tcPr>
            <w:tcW w:w="107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5CFE703" w14:textId="3808C2EC" w:rsidR="000D4B6D" w:rsidRPr="000D4B6D" w:rsidRDefault="000D4B6D" w:rsidP="000D4B6D">
            <w:pPr>
              <w:pBdr>
                <w:top w:val="none" w:sz="4" w:space="0" w:color="000000"/>
                <w:left w:val="none" w:sz="4" w:space="0" w:color="000000"/>
                <w:bottom w:val="none" w:sz="4" w:space="0" w:color="000000"/>
                <w:right w:val="none" w:sz="4" w:space="0" w:color="000000"/>
              </w:pBdr>
              <w:spacing w:line="257" w:lineRule="auto"/>
              <w:rPr>
                <w:rFonts w:cs="Arial"/>
                <w:sz w:val="18"/>
                <w:szCs w:val="18"/>
              </w:rP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none" w:sz="4" w:space="0" w:color="000000"/>
              <w:left w:val="none" w:sz="4" w:space="0" w:color="000000"/>
              <w:bottom w:val="single" w:sz="4" w:space="0" w:color="auto"/>
              <w:right w:val="single" w:sz="8" w:space="0" w:color="000000"/>
            </w:tcBorders>
          </w:tcPr>
          <w:p w14:paraId="73DE55E6" w14:textId="63154B5D"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none" w:sz="4" w:space="0" w:color="000000"/>
              <w:left w:val="none" w:sz="4" w:space="0" w:color="000000"/>
              <w:bottom w:val="single" w:sz="4" w:space="0" w:color="auto"/>
              <w:right w:val="single" w:sz="8" w:space="0" w:color="000000"/>
            </w:tcBorders>
          </w:tcPr>
          <w:p w14:paraId="79EEE378" w14:textId="7EF301E9"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C995B0B" w14:textId="566AE36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24696EE" w14:textId="01644289"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2529F959" w14:textId="77777777" w:rsidTr="000D4B6D">
        <w:trPr>
          <w:trHeight w:val="255"/>
        </w:trPr>
        <w:tc>
          <w:tcPr>
            <w:tcW w:w="6430" w:type="dxa"/>
            <w:vMerge/>
            <w:tcBorders>
              <w:top w:val="none" w:sz="4" w:space="0" w:color="000000"/>
              <w:left w:val="single" w:sz="8" w:space="0" w:color="000000"/>
              <w:bottom w:val="single" w:sz="8" w:space="0" w:color="000000"/>
              <w:right w:val="single" w:sz="4" w:space="0" w:color="auto"/>
            </w:tcBorders>
          </w:tcPr>
          <w:p w14:paraId="0A5C82BB" w14:textId="77777777" w:rsidR="000D4B6D" w:rsidRDefault="000D4B6D" w:rsidP="000D4B6D"/>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FFF07" w14:textId="2C683C95"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760C5" w14:textId="4443825B"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84C5F" w14:textId="4DE141DE"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69414" w14:textId="45D9F453"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BAC9E"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0D4B6D" w14:paraId="3383A859" w14:textId="77777777" w:rsidTr="000D4B6D">
        <w:trPr>
          <w:trHeight w:val="265"/>
        </w:trPr>
        <w:tc>
          <w:tcPr>
            <w:tcW w:w="6430"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698733" w14:textId="19FE3DA2" w:rsidR="000D4B6D" w:rsidRDefault="000D4B6D" w:rsidP="000D4B6D">
            <w:pPr>
              <w:pBdr>
                <w:top w:val="none" w:sz="4" w:space="0" w:color="000000"/>
                <w:left w:val="none" w:sz="4" w:space="0" w:color="000000"/>
                <w:bottom w:val="none" w:sz="4" w:space="0" w:color="000000"/>
                <w:right w:val="none" w:sz="4" w:space="0" w:color="000000"/>
              </w:pBdr>
              <w:spacing w:line="257" w:lineRule="auto"/>
            </w:pPr>
            <w:r>
              <w:rPr>
                <w:rFonts w:eastAsia="Arial" w:cs="Arial"/>
                <w:b/>
              </w:rPr>
              <w:t xml:space="preserve">Des mesures barrières en cas de discordance ont-elles été identifiées ? </w:t>
            </w:r>
            <w:r>
              <w:rPr>
                <w:rFonts w:eastAsia="Arial" w:cs="Arial"/>
                <w:i/>
              </w:rPr>
              <w:t>Pouvez-vous en citer une ou deux ?</w:t>
            </w:r>
          </w:p>
        </w:tc>
        <w:tc>
          <w:tcPr>
            <w:tcW w:w="1073"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6749907" w14:textId="7EDC5934"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Oui</w:t>
            </w:r>
          </w:p>
        </w:tc>
        <w:tc>
          <w:tcPr>
            <w:tcW w:w="98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21F71CB" w14:textId="382F0231"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Non</w:t>
            </w:r>
          </w:p>
        </w:tc>
        <w:tc>
          <w:tcPr>
            <w:tcW w:w="18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B5D40D3" w14:textId="3C1612F0" w:rsidR="000D4B6D" w:rsidRDefault="000D4B6D" w:rsidP="000D4B6D">
            <w:pPr>
              <w:pBdr>
                <w:top w:val="none" w:sz="4" w:space="0" w:color="000000"/>
                <w:left w:val="none" w:sz="4" w:space="0" w:color="000000"/>
                <w:bottom w:val="none" w:sz="4" w:space="0" w:color="000000"/>
                <w:right w:val="none" w:sz="4" w:space="0" w:color="000000"/>
              </w:pBdr>
              <w:spacing w:line="257" w:lineRule="auto"/>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eastAsia="Arial" w:cs="Arial"/>
                <w:sz w:val="18"/>
              </w:rPr>
              <w:t>Autre </w:t>
            </w:r>
            <w:r w:rsidRPr="00116D31">
              <w:rPr>
                <w:rFonts w:eastAsia="Arial" w:cs="Arial"/>
                <w:i/>
                <w:iCs/>
                <w:sz w:val="18"/>
              </w:rPr>
              <w:t>(préciser)</w:t>
            </w:r>
          </w:p>
        </w:tc>
        <w:tc>
          <w:tcPr>
            <w:tcW w:w="2045"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38CD4D0" w14:textId="201ABC7A" w:rsidR="000D4B6D" w:rsidRDefault="000D4B6D" w:rsidP="000D4B6D">
            <w:pPr>
              <w:pBdr>
                <w:top w:val="none" w:sz="4" w:space="0" w:color="000000"/>
                <w:left w:val="none" w:sz="4" w:space="0" w:color="000000"/>
                <w:bottom w:val="none" w:sz="4" w:space="0" w:color="000000"/>
                <w:right w:val="none" w:sz="4" w:space="0" w:color="000000"/>
              </w:pBdr>
            </w:pPr>
            <w:r w:rsidRPr="00116D31">
              <w:rPr>
                <w:rFonts w:cs="Arial"/>
                <w:sz w:val="18"/>
                <w:szCs w:val="18"/>
              </w:rPr>
              <w:fldChar w:fldCharType="begin">
                <w:ffData>
                  <w:name w:val="CaseACocher4"/>
                  <w:enabled/>
                  <w:calcOnExit w:val="0"/>
                  <w:checkBox>
                    <w:size w:val="20"/>
                    <w:default w:val="0"/>
                  </w:checkBox>
                </w:ffData>
              </w:fldChar>
            </w:r>
            <w:r w:rsidRPr="00116D31">
              <w:rPr>
                <w:rFonts w:cs="Arial"/>
                <w:sz w:val="18"/>
                <w:szCs w:val="18"/>
              </w:rPr>
              <w:instrText xml:space="preserve"> FORMCHECKBOX </w:instrText>
            </w:r>
            <w:r w:rsidR="00F336C7">
              <w:rPr>
                <w:rFonts w:cs="Arial"/>
                <w:sz w:val="18"/>
                <w:szCs w:val="18"/>
              </w:rPr>
            </w:r>
            <w:r w:rsidR="00F336C7">
              <w:rPr>
                <w:rFonts w:cs="Arial"/>
                <w:sz w:val="18"/>
                <w:szCs w:val="18"/>
              </w:rPr>
              <w:fldChar w:fldCharType="separate"/>
            </w:r>
            <w:r w:rsidRPr="00116D31">
              <w:rPr>
                <w:rFonts w:cs="Arial"/>
                <w:sz w:val="18"/>
                <w:szCs w:val="18"/>
              </w:rPr>
              <w:fldChar w:fldCharType="end"/>
            </w:r>
            <w:r w:rsidRPr="00116D31">
              <w:rPr>
                <w:rFonts w:cs="Arial"/>
                <w:sz w:val="18"/>
                <w:szCs w:val="18"/>
              </w:rPr>
              <w:t xml:space="preserve"> </w:t>
            </w:r>
            <w:r w:rsidRPr="00116D31">
              <w:rPr>
                <w:rFonts w:eastAsia="Arial" w:cs="Arial"/>
                <w:sz w:val="18"/>
              </w:rPr>
              <w:t>Sans objet</w:t>
            </w:r>
          </w:p>
        </w:tc>
        <w:tc>
          <w:tcPr>
            <w:tcW w:w="2832"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CCD1AA3" w14:textId="77777777" w:rsidR="000D4B6D" w:rsidRDefault="000D4B6D" w:rsidP="000D4B6D">
            <w:pPr>
              <w:pBdr>
                <w:top w:val="none" w:sz="4" w:space="0" w:color="000000"/>
                <w:left w:val="none" w:sz="4" w:space="0" w:color="000000"/>
                <w:bottom w:val="none" w:sz="4" w:space="0" w:color="000000"/>
                <w:right w:val="none" w:sz="4" w:space="0" w:color="000000"/>
              </w:pBdr>
            </w:pPr>
            <w:r>
              <w:rPr>
                <w:rFonts w:eastAsia="Arial" w:cs="Arial"/>
              </w:rPr>
              <w:t> </w:t>
            </w:r>
          </w:p>
        </w:tc>
      </w:tr>
      <w:tr w:rsidR="005E2886" w14:paraId="0F62EBA9" w14:textId="77777777" w:rsidTr="000D4B6D">
        <w:trPr>
          <w:trHeight w:val="319"/>
        </w:trPr>
        <w:tc>
          <w:tcPr>
            <w:tcW w:w="6430" w:type="dxa"/>
            <w:vMerge/>
            <w:tcBorders>
              <w:top w:val="none" w:sz="4" w:space="0" w:color="000000"/>
              <w:left w:val="single" w:sz="8" w:space="0" w:color="000000"/>
              <w:bottom w:val="single" w:sz="8" w:space="0" w:color="000000"/>
              <w:right w:val="single" w:sz="8" w:space="0" w:color="000000"/>
            </w:tcBorders>
          </w:tcPr>
          <w:p w14:paraId="5CDE1C99" w14:textId="77777777" w:rsidR="005E2886" w:rsidRDefault="005E2886"/>
        </w:tc>
        <w:tc>
          <w:tcPr>
            <w:tcW w:w="8761"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FBF13F" w14:textId="77777777" w:rsidR="005E2886" w:rsidRDefault="008F0019">
            <w:pPr>
              <w:pBdr>
                <w:top w:val="none" w:sz="4" w:space="0" w:color="000000"/>
                <w:left w:val="none" w:sz="4" w:space="0" w:color="000000"/>
                <w:bottom w:val="none" w:sz="4" w:space="0" w:color="000000"/>
                <w:right w:val="none" w:sz="4" w:space="0" w:color="000000"/>
              </w:pBdr>
            </w:pPr>
            <w:r>
              <w:rPr>
                <w:rFonts w:eastAsia="Arial" w:cs="Arial"/>
              </w:rPr>
              <w:t> </w:t>
            </w:r>
          </w:p>
        </w:tc>
      </w:tr>
    </w:tbl>
    <w:p w14:paraId="4F3E182B" w14:textId="409E7513" w:rsidR="005E2886" w:rsidRPr="000D4B6D" w:rsidRDefault="008F0019" w:rsidP="000D4B6D">
      <w:pPr>
        <w:pBdr>
          <w:top w:val="none" w:sz="4" w:space="0" w:color="000000"/>
          <w:left w:val="none" w:sz="4" w:space="0" w:color="000000"/>
          <w:bottom w:val="none" w:sz="4" w:space="0" w:color="000000"/>
          <w:right w:val="none" w:sz="4" w:space="0" w:color="000000"/>
        </w:pBdr>
        <w:spacing w:line="235" w:lineRule="atLeast"/>
      </w:pPr>
      <w:r>
        <w:rPr>
          <w:rFonts w:eastAsia="Arial" w:cs="Arial"/>
          <w:color w:val="000000"/>
        </w:rPr>
        <w:t> </w:t>
      </w:r>
    </w:p>
    <w:sectPr w:rsidR="005E2886" w:rsidRPr="000D4B6D" w:rsidSect="00D56985">
      <w:headerReference w:type="default" r:id="rId15"/>
      <w:footerReference w:type="default" r:id="rId16"/>
      <w:pgSz w:w="16838" w:h="11906" w:orient="landscape"/>
      <w:pgMar w:top="851" w:right="851" w:bottom="1418" w:left="851" w:header="567" w:footer="5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C0C4" w14:textId="77777777" w:rsidR="00F336C7" w:rsidRDefault="00F336C7">
      <w:r>
        <w:separator/>
      </w:r>
    </w:p>
  </w:endnote>
  <w:endnote w:type="continuationSeparator" w:id="0">
    <w:p w14:paraId="264B42B6" w14:textId="77777777" w:rsidR="00F336C7" w:rsidRDefault="00F3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IN-Bold">
    <w:altName w:val="Calibri"/>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AA54" w14:textId="77777777" w:rsidR="005E2886" w:rsidRDefault="008F001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11C06" w14:textId="77777777" w:rsidR="005E2886" w:rsidRDefault="005E288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01E7" w14:textId="77777777" w:rsidR="005E2886" w:rsidRDefault="008F0019">
    <w:pPr>
      <w:pStyle w:val="Pieddepage"/>
      <w:tabs>
        <w:tab w:val="clear" w:pos="4536"/>
        <w:tab w:val="clear" w:pos="9072"/>
        <w:tab w:val="left" w:pos="8460"/>
      </w:tabs>
      <w:ind w:right="360"/>
      <w:rPr>
        <w:rStyle w:val="Numrodepage"/>
        <w:sz w:val="16"/>
        <w:szCs w:val="16"/>
      </w:rPr>
    </w:pPr>
    <w:proofErr w:type="gramStart"/>
    <w:r>
      <w:rPr>
        <w:rStyle w:val="Numrodepage"/>
        <w:sz w:val="16"/>
      </w:rPr>
      <w:t>Version  juil.</w:t>
    </w:r>
    <w:proofErr w:type="gramEnd"/>
    <w:r>
      <w:rPr>
        <w:rStyle w:val="Numrodepage"/>
        <w:sz w:val="16"/>
      </w:rPr>
      <w:t>-11</w:t>
    </w:r>
    <w:r>
      <w:rPr>
        <w:rStyle w:val="Numrodepage"/>
        <w:sz w:val="16"/>
      </w:rPr>
      <w:tab/>
    </w:r>
    <w:r>
      <w:rPr>
        <w:rStyle w:val="Numrodepage"/>
        <w:sz w:val="16"/>
        <w:szCs w:val="16"/>
      </w:rPr>
      <w:t xml:space="preserv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sz w:val="16"/>
        <w:szCs w:val="16"/>
      </w:rPr>
      <w:t>3</w:t>
    </w:r>
    <w:r>
      <w:rPr>
        <w:rStyle w:val="Numrodepage"/>
        <w:sz w:val="16"/>
        <w:szCs w:val="16"/>
      </w:rPr>
      <w:fldChar w:fldCharType="end"/>
    </w:r>
    <w:r>
      <w:rPr>
        <w:rStyle w:val="Numrodepage"/>
        <w:sz w:val="16"/>
        <w:szCs w:val="16"/>
      </w:rPr>
      <w:t xml:space="preserve"> / </w:t>
    </w:r>
    <w:r>
      <w:rPr>
        <w:rStyle w:val="Numrodepage"/>
        <w:sz w:val="16"/>
        <w:szCs w:val="16"/>
      </w:rPr>
      <w:fldChar w:fldCharType="begin"/>
    </w:r>
    <w:r>
      <w:rPr>
        <w:rStyle w:val="Numrodepage"/>
        <w:sz w:val="16"/>
        <w:szCs w:val="16"/>
      </w:rPr>
      <w:instrText xml:space="preserve"> NUMPAGES </w:instrText>
    </w:r>
    <w:r>
      <w:rPr>
        <w:rStyle w:val="Numrodepage"/>
        <w:sz w:val="16"/>
        <w:szCs w:val="16"/>
      </w:rPr>
      <w:fldChar w:fldCharType="separate"/>
    </w:r>
    <w:r>
      <w:rPr>
        <w:rStyle w:val="Numrodepage"/>
        <w:sz w:val="16"/>
        <w:szCs w:val="16"/>
      </w:rPr>
      <w:t>41</w:t>
    </w:r>
    <w:r>
      <w:rPr>
        <w:rStyle w:val="Numrodepage"/>
        <w:sz w:val="16"/>
        <w:szCs w:val="16"/>
      </w:rPr>
      <w:fldChar w:fldCharType="end"/>
    </w:r>
    <w:r>
      <w:rPr>
        <w:rStyle w:val="Numrodepage"/>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351C" w14:textId="07325CD8" w:rsidR="005E2886" w:rsidRDefault="008F0019">
    <w:pPr>
      <w:pStyle w:val="Pieddepage"/>
      <w:tabs>
        <w:tab w:val="left" w:pos="2340"/>
      </w:tabs>
      <w:ind w:right="360"/>
      <w:rPr>
        <w:rStyle w:val="Numrodepage"/>
      </w:rPr>
    </w:pPr>
    <w:r>
      <w:rPr>
        <w:rStyle w:val="Numrodepage"/>
        <w:color w:val="0070C0"/>
        <w:sz w:val="16"/>
      </w:rPr>
      <w:t>Activité d’Assistance Médicale à la Procréation G</w:t>
    </w:r>
    <w:r w:rsidR="00AB52CD">
      <w:rPr>
        <w:rStyle w:val="Numrodepage"/>
        <w:color w:val="0070C0"/>
        <w:sz w:val="16"/>
      </w:rPr>
      <w:t>rill</w:t>
    </w:r>
    <w:r>
      <w:rPr>
        <w:rStyle w:val="Numrodepage"/>
        <w:color w:val="0070C0"/>
        <w:sz w:val="16"/>
      </w:rPr>
      <w:t xml:space="preserve">e </w:t>
    </w:r>
    <w:r w:rsidR="006808DA">
      <w:rPr>
        <w:rStyle w:val="Numrodepage"/>
        <w:color w:val="0070C0"/>
        <w:sz w:val="16"/>
      </w:rPr>
      <w:t>d’Inspection</w:t>
    </w:r>
    <w:r>
      <w:rPr>
        <w:rStyle w:val="Numrodepage"/>
        <w:color w:val="0070C0"/>
        <w:sz w:val="16"/>
      </w:rPr>
      <w:t xml:space="preserve"> Des Centres Clinico-Biologiques - Vigilance</w:t>
    </w:r>
    <w:r>
      <w:rPr>
        <w:rStyle w:val="Numrodepage"/>
      </w:rPr>
      <w:t xml:space="preserve"> </w:t>
    </w:r>
    <w:r>
      <w:rPr>
        <w:rStyle w:val="Numrodepage"/>
        <w:color w:val="0070C0"/>
        <w:sz w:val="16"/>
      </w:rPr>
      <w:t xml:space="preserve">– </w:t>
    </w:r>
    <w:r w:rsidR="008206CF">
      <w:rPr>
        <w:rStyle w:val="Numrodepage"/>
        <w:color w:val="0070C0"/>
        <w:sz w:val="16"/>
      </w:rPr>
      <w:t>Février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B755" w14:textId="77777777" w:rsidR="005E2886" w:rsidRDefault="008F0019">
    <w:pPr>
      <w:pStyle w:val="Pieddepage"/>
      <w:jc w:val="right"/>
      <w:rPr>
        <w:rFonts w:cs="Arial"/>
        <w:b/>
        <w:bCs/>
        <w:color w:val="00B0DE"/>
        <w:sz w:val="16"/>
        <w:szCs w:val="16"/>
      </w:rPr>
    </w:pPr>
    <w:r>
      <w:rPr>
        <w:rFonts w:cs="Arial"/>
        <w:b/>
        <w:bCs/>
        <w:noProof/>
        <w:color w:val="00B0DE"/>
        <w:sz w:val="16"/>
        <w:szCs w:val="16"/>
      </w:rPr>
      <mc:AlternateContent>
        <mc:Choice Requires="wps">
          <w:drawing>
            <wp:anchor distT="0" distB="0" distL="114300" distR="114300" simplePos="0" relativeHeight="251656192" behindDoc="0" locked="0" layoutInCell="1" allowOverlap="1" wp14:anchorId="5AE04F34" wp14:editId="6A4B6B77">
              <wp:simplePos x="0" y="0"/>
              <wp:positionH relativeFrom="column">
                <wp:posOffset>-449419</wp:posOffset>
              </wp:positionH>
              <wp:positionV relativeFrom="paragraph">
                <wp:posOffset>-279191</wp:posOffset>
              </wp:positionV>
              <wp:extent cx="8553450" cy="1228298"/>
              <wp:effectExtent l="0" t="0" r="0" b="0"/>
              <wp:wrapNone/>
              <wp:docPr id="6" name="Zone de texte 2"/>
              <wp:cNvGraphicFramePr/>
              <a:graphic xmlns:a="http://schemas.openxmlformats.org/drawingml/2006/main">
                <a:graphicData uri="http://schemas.microsoft.com/office/word/2010/wordprocessingShape">
                  <wps:wsp>
                    <wps:cNvSpPr txBox="1"/>
                    <wps:spPr bwMode="auto">
                      <a:xfrm>
                        <a:off x="0" y="0"/>
                        <a:ext cx="8553450" cy="1228298"/>
                      </a:xfrm>
                      <a:prstGeom prst="rect">
                        <a:avLst/>
                      </a:prstGeom>
                      <a:solidFill>
                        <a:schemeClr val="lt1"/>
                      </a:solidFill>
                      <a:ln w="6350">
                        <a:noFill/>
                      </a:ln>
                    </wps:spPr>
                    <wps:txbx>
                      <w:txbxContent>
                        <w:p w14:paraId="3453CFD8" w14:textId="1CFDA378" w:rsidR="005E2886" w:rsidRDefault="008F0019">
                          <w:pPr>
                            <w:pStyle w:val="Pieddepage"/>
                            <w:tabs>
                              <w:tab w:val="left" w:pos="2340"/>
                            </w:tabs>
                            <w:ind w:right="360"/>
                            <w:rPr>
                              <w:rStyle w:val="Numrodepage"/>
                            </w:rPr>
                          </w:pPr>
                          <w:r>
                            <w:rPr>
                              <w:rStyle w:val="Numrodepage"/>
                              <w:color w:val="0070C0"/>
                              <w:sz w:val="16"/>
                            </w:rPr>
                            <w:t>Activité d’Assistance Médicale à la Procréation G</w:t>
                          </w:r>
                          <w:r w:rsidR="00AB52CD">
                            <w:rPr>
                              <w:rStyle w:val="Numrodepage"/>
                              <w:color w:val="0070C0"/>
                              <w:sz w:val="16"/>
                            </w:rPr>
                            <w:t>rille</w:t>
                          </w:r>
                          <w:r>
                            <w:rPr>
                              <w:rStyle w:val="Numrodepage"/>
                              <w:color w:val="0070C0"/>
                              <w:sz w:val="16"/>
                            </w:rPr>
                            <w:t xml:space="preserve"> </w:t>
                          </w:r>
                          <w:r w:rsidR="006808DA">
                            <w:rPr>
                              <w:rStyle w:val="Numrodepage"/>
                              <w:color w:val="0070C0"/>
                              <w:sz w:val="16"/>
                            </w:rPr>
                            <w:t>d'</w:t>
                          </w:r>
                          <w:r w:rsidR="007D47B8">
                            <w:rPr>
                              <w:rStyle w:val="Numrodepage"/>
                              <w:color w:val="0070C0"/>
                              <w:sz w:val="16"/>
                            </w:rPr>
                            <w:t>inspection d</w:t>
                          </w:r>
                          <w:r>
                            <w:rPr>
                              <w:rStyle w:val="Numrodepage"/>
                              <w:color w:val="0070C0"/>
                              <w:sz w:val="16"/>
                            </w:rPr>
                            <w:t xml:space="preserve">es Centres Clinico-Biologiques - Vigilance – </w:t>
                          </w:r>
                          <w:r w:rsidR="008206CF">
                            <w:rPr>
                              <w:rStyle w:val="Numrodepage"/>
                              <w:color w:val="0070C0"/>
                              <w:sz w:val="16"/>
                            </w:rPr>
                            <w:t>Février 2025</w:t>
                          </w:r>
                        </w:p>
                        <w:p w14:paraId="0E595CB3" w14:textId="77777777" w:rsidR="005E2886" w:rsidRDefault="005E2886">
                          <w:pPr>
                            <w:rPr>
                              <w:color w:val="00B0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04F34" id="_x0000_t202" coordsize="21600,21600" o:spt="202" path="m,l,21600r21600,l21600,xe">
              <v:stroke joinstyle="miter"/>
              <v:path gradientshapeok="t" o:connecttype="rect"/>
            </v:shapetype>
            <v:shape id="Zone de texte 2" o:spid="_x0000_s1028" type="#_x0000_t202" style="position:absolute;left:0;text-align:left;margin-left:-35.4pt;margin-top:-22pt;width:673.5pt;height:9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" fillcolor="white [3201]" stroked="f" strokeweight=".5pt">
              <v:textbox>
                <w:txbxContent>
                  <w:p w14:paraId="3453CFD8" w14:textId="1CFDA378" w:rsidR="005E2886" w:rsidRDefault="008F0019">
                    <w:pPr>
                      <w:pStyle w:val="Pieddepage"/>
                      <w:tabs>
                        <w:tab w:val="left" w:pos="2340"/>
                      </w:tabs>
                      <w:ind w:right="360"/>
                      <w:rPr>
                        <w:rStyle w:val="Numrodepage"/>
                      </w:rPr>
                    </w:pPr>
                    <w:r>
                      <w:rPr>
                        <w:rStyle w:val="Numrodepage"/>
                        <w:color w:val="0070C0"/>
                        <w:sz w:val="16"/>
                      </w:rPr>
                      <w:t>Activité d’Assistance Médicale à la Procréation G</w:t>
                    </w:r>
                    <w:r w:rsidR="00AB52CD">
                      <w:rPr>
                        <w:rStyle w:val="Numrodepage"/>
                        <w:color w:val="0070C0"/>
                        <w:sz w:val="16"/>
                      </w:rPr>
                      <w:t>rille</w:t>
                    </w:r>
                    <w:r>
                      <w:rPr>
                        <w:rStyle w:val="Numrodepage"/>
                        <w:color w:val="0070C0"/>
                        <w:sz w:val="16"/>
                      </w:rPr>
                      <w:t xml:space="preserve"> </w:t>
                    </w:r>
                    <w:r w:rsidR="006808DA">
                      <w:rPr>
                        <w:rStyle w:val="Numrodepage"/>
                        <w:color w:val="0070C0"/>
                        <w:sz w:val="16"/>
                      </w:rPr>
                      <w:t>d'</w:t>
                    </w:r>
                    <w:r w:rsidR="007D47B8">
                      <w:rPr>
                        <w:rStyle w:val="Numrodepage"/>
                        <w:color w:val="0070C0"/>
                        <w:sz w:val="16"/>
                      </w:rPr>
                      <w:t>inspection d</w:t>
                    </w:r>
                    <w:r>
                      <w:rPr>
                        <w:rStyle w:val="Numrodepage"/>
                        <w:color w:val="0070C0"/>
                        <w:sz w:val="16"/>
                      </w:rPr>
                      <w:t xml:space="preserve">es Centres Clinico-Biologiques - Vigilance – </w:t>
                    </w:r>
                    <w:r w:rsidR="008206CF">
                      <w:rPr>
                        <w:rStyle w:val="Numrodepage"/>
                        <w:color w:val="0070C0"/>
                        <w:sz w:val="16"/>
                      </w:rPr>
                      <w:t>Février 2025</w:t>
                    </w:r>
                  </w:p>
                  <w:p w14:paraId="0E595CB3" w14:textId="77777777" w:rsidR="005E2886" w:rsidRDefault="005E2886">
                    <w:pPr>
                      <w:rPr>
                        <w:color w:val="00B0DE"/>
                      </w:rPr>
                    </w:pPr>
                  </w:p>
                </w:txbxContent>
              </v:textbox>
            </v:shape>
          </w:pict>
        </mc:Fallback>
      </mc:AlternateContent>
    </w:r>
    <w:r>
      <w:rPr>
        <w:rFonts w:cs="Arial"/>
        <w:b/>
        <w:bCs/>
        <w:color w:val="00B0DE"/>
        <w:sz w:val="16"/>
        <w:szCs w:val="16"/>
      </w:rPr>
      <w:fldChar w:fldCharType="begin"/>
    </w:r>
    <w:r>
      <w:rPr>
        <w:rFonts w:cs="Arial"/>
        <w:b/>
        <w:bCs/>
        <w:color w:val="00B0DE"/>
        <w:sz w:val="16"/>
        <w:szCs w:val="16"/>
      </w:rPr>
      <w:instrText>PAGE  \* Arabic</w:instrText>
    </w:r>
    <w:r>
      <w:rPr>
        <w:rFonts w:cs="Arial"/>
        <w:b/>
        <w:bCs/>
        <w:color w:val="00B0DE"/>
        <w:sz w:val="16"/>
        <w:szCs w:val="16"/>
      </w:rPr>
      <w:fldChar w:fldCharType="separate"/>
    </w:r>
    <w:r>
      <w:rPr>
        <w:rFonts w:cs="Arial"/>
        <w:b/>
        <w:bCs/>
        <w:color w:val="00B0DE"/>
        <w:sz w:val="16"/>
        <w:szCs w:val="16"/>
      </w:rPr>
      <w:t>1</w:t>
    </w:r>
    <w:r>
      <w:rPr>
        <w:rFonts w:cs="Arial"/>
        <w:b/>
        <w:bCs/>
        <w:color w:val="00B0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C7EB" w14:textId="77777777" w:rsidR="00F336C7" w:rsidRDefault="00F336C7">
      <w:r>
        <w:separator/>
      </w:r>
    </w:p>
  </w:footnote>
  <w:footnote w:type="continuationSeparator" w:id="0">
    <w:p w14:paraId="776CF8FB" w14:textId="77777777" w:rsidR="00F336C7" w:rsidRDefault="00F336C7">
      <w:r>
        <w:continuationSeparator/>
      </w:r>
    </w:p>
  </w:footnote>
  <w:footnote w:id="1">
    <w:p w14:paraId="6A66B28F" w14:textId="77777777" w:rsidR="005E2886" w:rsidRDefault="005E2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5408" w14:textId="77777777" w:rsidR="005E2886" w:rsidRDefault="008F0019">
    <w:pPr>
      <w:pStyle w:val="En-tte"/>
    </w:pPr>
    <w:r>
      <w:rPr>
        <w:noProof/>
      </w:rPr>
      <mc:AlternateContent>
        <mc:Choice Requires="wps">
          <w:drawing>
            <wp:anchor distT="91440" distB="91440" distL="137160" distR="137160" simplePos="0" relativeHeight="251658240" behindDoc="0" locked="0" layoutInCell="0" allowOverlap="1" wp14:anchorId="2980D1E2" wp14:editId="4E009C40">
              <wp:simplePos x="0" y="0"/>
              <wp:positionH relativeFrom="margin">
                <wp:posOffset>8204200</wp:posOffset>
              </wp:positionH>
              <wp:positionV relativeFrom="margin">
                <wp:posOffset>-1524000</wp:posOffset>
              </wp:positionV>
              <wp:extent cx="432435" cy="2458720"/>
              <wp:effectExtent l="0" t="3492" r="2222" b="2223"/>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2435" cy="2458720"/>
                      </a:xfrm>
                      <a:prstGeom prst="roundRect">
                        <a:avLst>
                          <a:gd name="adj" fmla="val 13032"/>
                        </a:avLst>
                      </a:prstGeom>
                      <a:solidFill>
                        <a:srgbClr val="00B0F0"/>
                      </a:solidFill>
                    </wps:spPr>
                    <wps:txbx>
                      <w:txbxContent>
                        <w:p w14:paraId="389ED3C3" w14:textId="77777777" w:rsidR="005E2886" w:rsidRDefault="008F0019">
                          <w:pPr>
                            <w:jc w:val="center"/>
                            <w:rPr>
                              <w:rFonts w:eastAsiaTheme="majorEastAsia" w:cs="Arial"/>
                              <w:color w:val="FFFFFF" w:themeColor="background1"/>
                              <w:sz w:val="22"/>
                              <w:szCs w:val="22"/>
                            </w:rPr>
                          </w:pPr>
                          <w:r>
                            <w:rPr>
                              <w:rFonts w:eastAsiaTheme="majorEastAsia" w:cs="Arial"/>
                              <w:color w:val="FFFFFF" w:themeColor="background1"/>
                              <w:sz w:val="22"/>
                              <w:szCs w:val="22"/>
                            </w:rPr>
                            <w:t>Volet Vigilance</w:t>
                          </w:r>
                        </w:p>
                        <w:p w14:paraId="402EA4B3" w14:textId="77777777" w:rsidR="005E2886" w:rsidRDefault="005E2886">
                          <w:pPr>
                            <w:jc w:val="center"/>
                            <w:rPr>
                              <w:rFonts w:eastAsiaTheme="majorEastAsia" w:cs="Arial"/>
                              <w:color w:val="FFFFFF" w:themeColor="background1"/>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80D1E2" id="Forme automatique 2" o:spid="_x0000_s1026" style="position:absolute;left:0;text-align:left;margin-left:646pt;margin-top:-120pt;width:34.05pt;height:193.6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" o:allowincell="f" fillcolor="#00b0f0" stroked="f">
              <v:textbox>
                <w:txbxContent>
                  <w:p w14:paraId="389ED3C3" w14:textId="77777777" w:rsidR="005E2886" w:rsidRDefault="008F0019">
                    <w:pPr>
                      <w:jc w:val="center"/>
                      <w:rPr>
                        <w:rFonts w:eastAsiaTheme="majorEastAsia" w:cs="Arial"/>
                        <w:color w:val="FFFFFF" w:themeColor="background1"/>
                        <w:sz w:val="22"/>
                        <w:szCs w:val="22"/>
                      </w:rPr>
                    </w:pPr>
                    <w:r>
                      <w:rPr>
                        <w:rFonts w:eastAsiaTheme="majorEastAsia" w:cs="Arial"/>
                        <w:color w:val="FFFFFF" w:themeColor="background1"/>
                        <w:sz w:val="22"/>
                        <w:szCs w:val="22"/>
                      </w:rPr>
                      <w:t>Volet Vigilance</w:t>
                    </w:r>
                  </w:p>
                  <w:p w14:paraId="402EA4B3" w14:textId="77777777" w:rsidR="005E2886" w:rsidRDefault="005E2886">
                    <w:pPr>
                      <w:jc w:val="center"/>
                      <w:rPr>
                        <w:rFonts w:eastAsiaTheme="majorEastAsia" w:cs="Arial"/>
                        <w:color w:val="FFFFFF" w:themeColor="background1"/>
                        <w:sz w:val="22"/>
                        <w:szCs w:val="22"/>
                      </w:rPr>
                    </w:pPr>
                  </w:p>
                </w:txbxContent>
              </v:textbox>
              <w10:wrap type="square" anchorx="margin" anchory="margin"/>
            </v:roundrect>
          </w:pict>
        </mc:Fallback>
      </mc:AlternateContent>
    </w:r>
    <w:r>
      <w:rPr>
        <w:noProof/>
      </w:rPr>
      <mc:AlternateContent>
        <mc:Choice Requires="wpg">
          <w:drawing>
            <wp:anchor distT="0" distB="0" distL="114300" distR="114300" simplePos="0" relativeHeight="251657216" behindDoc="1" locked="0" layoutInCell="1" allowOverlap="1" wp14:anchorId="0877123A" wp14:editId="5B02FFC7">
              <wp:simplePos x="0" y="0"/>
              <wp:positionH relativeFrom="column">
                <wp:posOffset>-64770</wp:posOffset>
              </wp:positionH>
              <wp:positionV relativeFrom="paragraph">
                <wp:posOffset>-815340</wp:posOffset>
              </wp:positionV>
              <wp:extent cx="2432050" cy="1485900"/>
              <wp:effectExtent l="0" t="0" r="635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1"/>
                      <a:stretch/>
                    </pic:blipFill>
                    <pic:spPr bwMode="auto">
                      <a:xfrm>
                        <a:off x="0" y="0"/>
                        <a:ext cx="2432050" cy="1485900"/>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5.10pt;mso-position-horizontal:absolute;mso-position-vertical-relative:text;margin-top:-64.20pt;mso-position-vertical:absolute;width:191.50pt;height:117.00pt;mso-wrap-distance-left:9.00pt;mso-wrap-distance-top:0.00pt;mso-wrap-distance-right:9.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B7E6" w14:textId="69300913" w:rsidR="005E2886" w:rsidRDefault="008F0019">
    <w:pPr>
      <w:pStyle w:val="En-tte"/>
      <w:tabs>
        <w:tab w:val="left" w:pos="993"/>
      </w:tabs>
    </w:pPr>
    <w:r>
      <w:rPr>
        <w:noProof/>
      </w:rPr>
      <mc:AlternateContent>
        <mc:Choice Requires="wps">
          <w:drawing>
            <wp:anchor distT="91440" distB="91440" distL="137160" distR="137160" simplePos="0" relativeHeight="251660288" behindDoc="0" locked="0" layoutInCell="0" allowOverlap="1" wp14:anchorId="0B8D52F9" wp14:editId="47B4E1DD">
              <wp:simplePos x="0" y="0"/>
              <wp:positionH relativeFrom="margin">
                <wp:posOffset>8127365</wp:posOffset>
              </wp:positionH>
              <wp:positionV relativeFrom="margin">
                <wp:posOffset>-1304290</wp:posOffset>
              </wp:positionV>
              <wp:extent cx="473075" cy="2458720"/>
              <wp:effectExtent l="0" t="2222" r="952" b="953"/>
              <wp:wrapSquare wrapText="bothSides"/>
              <wp:docPr id="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3075" cy="2458720"/>
                      </a:xfrm>
                      <a:prstGeom prst="roundRect">
                        <a:avLst>
                          <a:gd name="adj" fmla="val 13032"/>
                        </a:avLst>
                      </a:prstGeom>
                      <a:solidFill>
                        <a:srgbClr val="00B0F0"/>
                      </a:solidFill>
                    </wps:spPr>
                    <wps:txbx>
                      <w:txbxContent>
                        <w:p w14:paraId="689F4774" w14:textId="77777777" w:rsidR="005E2886" w:rsidRDefault="008F0019">
                          <w:pPr>
                            <w:jc w:val="center"/>
                            <w:rPr>
                              <w:rFonts w:eastAsiaTheme="majorEastAsia" w:cs="Arial"/>
                              <w:color w:val="FFFFFF" w:themeColor="background1"/>
                              <w:sz w:val="22"/>
                              <w:szCs w:val="22"/>
                            </w:rPr>
                          </w:pPr>
                          <w:r>
                            <w:rPr>
                              <w:rFonts w:eastAsiaTheme="majorEastAsia" w:cs="Arial"/>
                              <w:color w:val="FFFFFF" w:themeColor="background1"/>
                              <w:sz w:val="22"/>
                              <w:szCs w:val="22"/>
                            </w:rPr>
                            <w:t>Volet Vigilance</w:t>
                          </w:r>
                        </w:p>
                        <w:p w14:paraId="41852CBE" w14:textId="77777777" w:rsidR="005E2886" w:rsidRDefault="005E2886">
                          <w:pPr>
                            <w:jc w:val="center"/>
                            <w:rPr>
                              <w:rFonts w:eastAsiaTheme="majorEastAsia" w:cs="Arial"/>
                              <w:color w:val="FFFFFF" w:themeColor="background1"/>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8D52F9" id="_x0000_s1027" style="position:absolute;left:0;text-align:left;margin-left:639.95pt;margin-top:-102.7pt;width:37.25pt;height:193.6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" o:allowincell="f" fillcolor="#00b0f0" stroked="f">
              <v:textbox>
                <w:txbxContent>
                  <w:p w14:paraId="689F4774" w14:textId="77777777" w:rsidR="005E2886" w:rsidRDefault="008F0019">
                    <w:pPr>
                      <w:jc w:val="center"/>
                      <w:rPr>
                        <w:rFonts w:eastAsiaTheme="majorEastAsia" w:cs="Arial"/>
                        <w:color w:val="FFFFFF" w:themeColor="background1"/>
                        <w:sz w:val="22"/>
                        <w:szCs w:val="22"/>
                      </w:rPr>
                    </w:pPr>
                    <w:r>
                      <w:rPr>
                        <w:rFonts w:eastAsiaTheme="majorEastAsia" w:cs="Arial"/>
                        <w:color w:val="FFFFFF" w:themeColor="background1"/>
                        <w:sz w:val="22"/>
                        <w:szCs w:val="22"/>
                      </w:rPr>
                      <w:t>Volet Vigilance</w:t>
                    </w:r>
                  </w:p>
                  <w:p w14:paraId="41852CBE" w14:textId="77777777" w:rsidR="005E2886" w:rsidRDefault="005E2886">
                    <w:pPr>
                      <w:jc w:val="center"/>
                      <w:rPr>
                        <w:rFonts w:eastAsiaTheme="majorEastAsia" w:cs="Arial"/>
                        <w:color w:val="FFFFFF" w:themeColor="background1"/>
                        <w:sz w:val="22"/>
                        <w:szCs w:val="22"/>
                      </w:rPr>
                    </w:pPr>
                  </w:p>
                </w:txbxContent>
              </v:textbox>
              <w10:wrap type="square" anchorx="margin" anchory="margin"/>
            </v:roundrect>
          </w:pict>
        </mc:Fallback>
      </mc:AlternateContent>
    </w:r>
    <w:r>
      <w:rPr>
        <w:noProof/>
      </w:rPr>
      <mc:AlternateContent>
        <mc:Choice Requires="wpg">
          <w:drawing>
            <wp:anchor distT="0" distB="0" distL="114300" distR="114300" simplePos="0" relativeHeight="251655168" behindDoc="1" locked="0" layoutInCell="1" allowOverlap="1" wp14:anchorId="0149B919" wp14:editId="044EB772">
              <wp:simplePos x="0" y="0"/>
              <wp:positionH relativeFrom="column">
                <wp:posOffset>-450215</wp:posOffset>
              </wp:positionH>
              <wp:positionV relativeFrom="paragraph">
                <wp:posOffset>-826135</wp:posOffset>
              </wp:positionV>
              <wp:extent cx="2431821" cy="1485900"/>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15344" name="Image 1166115344"/>
                      <pic:cNvPicPr>
                        <a:picLocks noChangeAspect="1"/>
                      </pic:cNvPicPr>
                    </pic:nvPicPr>
                    <pic:blipFill>
                      <a:blip r:embed="rId1"/>
                      <a:stretch/>
                    </pic:blipFill>
                    <pic:spPr bwMode="auto">
                      <a:xfrm>
                        <a:off x="0" y="0"/>
                        <a:ext cx="2431821" cy="14859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5168;o:allowoverlap:true;o:allowincell:true;mso-position-horizontal-relative:text;margin-left:-35.45pt;mso-position-horizontal:absolute;mso-position-vertical-relative:text;margin-top:-65.05pt;mso-position-vertical:absolute;width:191.48pt;height:117.00pt;mso-wrap-distance-left:9.00pt;mso-wrap-distance-top:0.00pt;mso-wrap-distance-right:9.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EA"/>
    <w:multiLevelType w:val="multilevel"/>
    <w:tmpl w:val="61E2A07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4436A"/>
    <w:multiLevelType w:val="multilevel"/>
    <w:tmpl w:val="13FC13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6360DB"/>
    <w:multiLevelType w:val="multilevel"/>
    <w:tmpl w:val="1A9640B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617352"/>
    <w:multiLevelType w:val="multilevel"/>
    <w:tmpl w:val="BA364E3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DBB1BE2"/>
    <w:multiLevelType w:val="multilevel"/>
    <w:tmpl w:val="EDAA4B4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68830C5"/>
    <w:multiLevelType w:val="multilevel"/>
    <w:tmpl w:val="7820D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BB2CE7"/>
    <w:multiLevelType w:val="multilevel"/>
    <w:tmpl w:val="A648B56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443E4C29"/>
    <w:multiLevelType w:val="multilevel"/>
    <w:tmpl w:val="25E89B38"/>
    <w:lvl w:ilvl="0">
      <w:start w:val="1"/>
      <w:numFmt w:val="upperLetter"/>
      <w:pStyle w:val="Style1"/>
      <w:lvlText w:val="%1."/>
      <w:lvlJc w:val="left"/>
      <w:pPr>
        <w:ind w:left="2345" w:hanging="360"/>
      </w:pPr>
      <w:rPr>
        <w:rFonts w:cs="Times New Roman"/>
        <w:b/>
        <w:bCs w:val="0"/>
        <w:i w:val="0"/>
        <w:iCs w:val="0"/>
        <w:caps w:val="0"/>
        <w:smallCaps w:val="0"/>
        <w:strike w:val="0"/>
        <w:vanish w:val="0"/>
        <w:spacing w:val="0"/>
        <w:position w:val="0"/>
        <w:sz w:val="24"/>
        <w:szCs w:val="24"/>
        <w:u w:val="none"/>
        <w:vertAlign w:val="baseline"/>
        <w14:textOutline w14:w="0" w14:cap="rnd" w14:cmpd="sng" w14:algn="ctr">
          <w14:noFill/>
          <w14:prstDash w14:val="solid"/>
          <w14:bevel/>
        </w14:textOut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5E5FBC"/>
    <w:multiLevelType w:val="multilevel"/>
    <w:tmpl w:val="0DAA98DC"/>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A923B8"/>
    <w:multiLevelType w:val="multilevel"/>
    <w:tmpl w:val="F8A44D3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74A52C81"/>
    <w:multiLevelType w:val="multilevel"/>
    <w:tmpl w:val="FC1458A8"/>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8"/>
  </w:num>
  <w:num w:numId="6">
    <w:abstractNumId w:val="0"/>
  </w:num>
  <w:num w:numId="7">
    <w:abstractNumId w:val="9"/>
  </w:num>
  <w:num w:numId="8">
    <w:abstractNumId w:val="5"/>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86"/>
    <w:rsid w:val="00011BEC"/>
    <w:rsid w:val="000D4B6D"/>
    <w:rsid w:val="001C2C33"/>
    <w:rsid w:val="002A3A4A"/>
    <w:rsid w:val="00362D93"/>
    <w:rsid w:val="003E1961"/>
    <w:rsid w:val="00546288"/>
    <w:rsid w:val="005E2886"/>
    <w:rsid w:val="00650F54"/>
    <w:rsid w:val="006808DA"/>
    <w:rsid w:val="007D47B8"/>
    <w:rsid w:val="008206CF"/>
    <w:rsid w:val="008F0019"/>
    <w:rsid w:val="00A01971"/>
    <w:rsid w:val="00A17172"/>
    <w:rsid w:val="00AB52CD"/>
    <w:rsid w:val="00BF38E0"/>
    <w:rsid w:val="00D332F4"/>
    <w:rsid w:val="00D56985"/>
    <w:rsid w:val="00F336C7"/>
    <w:rsid w:val="00F5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DA63D"/>
  <w15:docId w15:val="{48790AFC-677C-49F1-AFF3-0DF9E593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0"/>
    </w:rPr>
  </w:style>
  <w:style w:type="paragraph" w:styleId="Titre1">
    <w:name w:val="heading 1"/>
    <w:basedOn w:val="Normal"/>
    <w:next w:val="Normal"/>
    <w:link w:val="Titre1Car"/>
    <w:uiPriority w:val="9"/>
    <w:qFormat/>
    <w:pPr>
      <w:keepNext/>
      <w:keepLines/>
      <w:spacing w:before="240"/>
      <w:outlineLvl w:val="0"/>
    </w:pPr>
    <w:rPr>
      <w:rFonts w:ascii="Arial Gras" w:eastAsiaTheme="majorEastAsia" w:hAnsi="Arial Gras" w:cstheme="majorBidi"/>
      <w:b/>
      <w:color w:val="002060"/>
      <w:szCs w:val="32"/>
    </w:rPr>
  </w:style>
  <w:style w:type="paragraph" w:styleId="Titre2">
    <w:name w:val="heading 2"/>
    <w:basedOn w:val="Normal"/>
    <w:next w:val="Normal"/>
    <w:link w:val="Titre2Car"/>
    <w:uiPriority w:val="9"/>
    <w:unhideWhenUsed/>
    <w:qFormat/>
    <w:pPr>
      <w:keepNext/>
      <w:keepLines/>
      <w:spacing w:before="40"/>
      <w:outlineLvl w:val="1"/>
    </w:pPr>
    <w:rPr>
      <w:rFonts w:eastAsiaTheme="majorEastAsia" w:cs="Arial"/>
      <w:b/>
      <w:sz w:val="18"/>
      <w:szCs w:val="18"/>
    </w:rPr>
  </w:style>
  <w:style w:type="paragraph" w:styleId="Titre3">
    <w:name w:val="heading 3"/>
    <w:basedOn w:val="Normal"/>
    <w:next w:val="Normal"/>
    <w:link w:val="Titre3Car"/>
    <w:uiPriority w:val="9"/>
    <w:unhideWhenUsed/>
    <w:qFormat/>
    <w:pPr>
      <w:keepNext/>
      <w:keepLines/>
      <w:spacing w:before="40"/>
      <w:outlineLvl w:val="2"/>
    </w:pPr>
    <w:rPr>
      <w:rFonts w:eastAsiaTheme="majorEastAsia" w:cstheme="majorBidi"/>
      <w:color w:val="1F3763" w:themeColor="accent1" w:themeShade="7F"/>
      <w:u w:val="single"/>
    </w:rPr>
  </w:style>
  <w:style w:type="paragraph" w:styleId="Titre4">
    <w:name w:val="heading 4"/>
    <w:basedOn w:val="En-tte"/>
    <w:next w:val="Sansinterligne"/>
    <w:link w:val="Titre4Car"/>
    <w:uiPriority w:val="9"/>
    <w:unhideWhenUsed/>
    <w:qFormat/>
    <w:pPr>
      <w:keepNext/>
      <w:keepLines/>
      <w:spacing w:line="360" w:lineRule="auto"/>
      <w:outlineLvl w:val="3"/>
    </w:pPr>
    <w:rPr>
      <w:rFonts w:eastAsiaTheme="majorEastAsia" w:cstheme="majorBidi"/>
      <w:b/>
      <w:iCs/>
      <w:color w:val="002060"/>
      <w:sz w:val="40"/>
    </w:rPr>
  </w:style>
  <w:style w:type="paragraph" w:styleId="Titre5">
    <w:name w:val="heading 5"/>
    <w:basedOn w:val="Normal"/>
    <w:next w:val="Normal"/>
    <w:link w:val="Titre5C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pPr>
      <w:keepNext/>
      <w:keepLines/>
      <w:spacing w:before="320" w:after="200"/>
      <w:outlineLvl w:val="5"/>
    </w:pPr>
    <w:rPr>
      <w:rFonts w:eastAsia="Arial" w:cs="Arial"/>
      <w:b/>
      <w:bCs/>
      <w:sz w:val="22"/>
      <w:szCs w:val="22"/>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EndnoteTextChar">
    <w:name w:val="Endnote Text Char"/>
    <w:basedOn w:val="Policepardfaut"/>
    <w:uiPriority w:val="99"/>
    <w:semiHidden/>
    <w:rPr>
      <w:sz w:val="20"/>
      <w:szCs w:val="20"/>
    </w:rPr>
  </w:style>
  <w:style w:type="character" w:styleId="Accentuationintense">
    <w:name w:val="Intense Emphasis"/>
    <w:basedOn w:val="Policepardfaut"/>
    <w:uiPriority w:val="21"/>
    <w:qFormat/>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nhideWhenUsed/>
    <w:pPr>
      <w:tabs>
        <w:tab w:val="center" w:pos="4536"/>
        <w:tab w:val="right" w:pos="9072"/>
      </w:tabs>
    </w:pPr>
  </w:style>
  <w:style w:type="character" w:customStyle="1" w:styleId="PieddepageCar">
    <w:name w:val="Pied de page Car"/>
    <w:basedOn w:val="Policepardfaut"/>
    <w:link w:val="Pieddepage"/>
    <w:uiPriority w:val="99"/>
  </w:style>
  <w:style w:type="paragraph" w:customStyle="1" w:styleId="NomPrnom">
    <w:name w:val="Nom / Prénom"/>
    <w:basedOn w:val="Normal"/>
    <w:next w:val="Normal"/>
    <w:uiPriority w:val="99"/>
    <w:pPr>
      <w:spacing w:line="288" w:lineRule="auto"/>
    </w:pPr>
    <w:rPr>
      <w:rFonts w:ascii="DIN-Bold" w:hAnsi="DIN-Bold" w:cs="DIN-Bold"/>
      <w:b/>
      <w:bCs/>
      <w:color w:val="000000"/>
      <w:sz w:val="18"/>
      <w:szCs w:val="18"/>
    </w:rPr>
  </w:style>
  <w:style w:type="paragraph" w:customStyle="1" w:styleId="Paragraphestandard">
    <w:name w:val="[Paragraphe standard]"/>
    <w:basedOn w:val="Normal"/>
    <w:uiPriority w:val="99"/>
    <w:pPr>
      <w:spacing w:line="288" w:lineRule="auto"/>
    </w:pPr>
    <w:rPr>
      <w:rFonts w:ascii="Minion Pro" w:hAnsi="Minion Pro" w:cs="Minion Pro"/>
      <w:color w:val="000000"/>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cs="Times New Roman"/>
      <w:szCs w:val="20"/>
      <w:lang w:eastAsia="fr-FR"/>
      <w14:ligatures w14:val="none"/>
    </w:rPr>
  </w:style>
  <w:style w:type="character" w:customStyle="1" w:styleId="CommentaireCar">
    <w:name w:val="Commentaire Car"/>
    <w:basedOn w:val="Policepardfaut"/>
    <w:link w:val="Commentaire"/>
    <w:semiHidden/>
    <w:rPr>
      <w:rFonts w:ascii="Arial" w:eastAsia="Times New Roman" w:hAnsi="Arial" w:cs="Times New Roman"/>
      <w:sz w:val="20"/>
      <w:szCs w:val="20"/>
      <w:lang w:eastAsia="fr-FR"/>
      <w14:ligatures w14:val="none"/>
    </w:rPr>
  </w:style>
  <w:style w:type="character" w:styleId="Numrodepage">
    <w:name w:val="page number"/>
    <w:basedOn w:val="Policepardfaut"/>
  </w:style>
  <w:style w:type="paragraph" w:styleId="TM1">
    <w:name w:val="toc 1"/>
    <w:basedOn w:val="Normal"/>
    <w:next w:val="Normal"/>
    <w:uiPriority w:val="39"/>
    <w:unhideWhenUsed/>
    <w:pPr>
      <w:spacing w:before="120" w:after="120"/>
      <w:jc w:val="left"/>
    </w:pPr>
    <w:rPr>
      <w:rFonts w:asciiTheme="minorHAnsi" w:hAnsiTheme="minorHAnsi"/>
      <w:b/>
      <w:bCs/>
      <w:caps/>
      <w:szCs w:val="20"/>
    </w:rPr>
  </w:style>
  <w:style w:type="paragraph" w:styleId="TM2">
    <w:name w:val="toc 2"/>
    <w:basedOn w:val="Normal"/>
    <w:next w:val="Normal"/>
    <w:uiPriority w:val="39"/>
    <w:unhideWhenUsed/>
    <w:pPr>
      <w:ind w:left="200"/>
      <w:jc w:val="left"/>
    </w:pPr>
    <w:rPr>
      <w:rFonts w:asciiTheme="minorHAnsi" w:hAnsiTheme="minorHAnsi"/>
      <w:smallCaps/>
      <w:szCs w:val="20"/>
    </w:rPr>
  </w:style>
  <w:style w:type="paragraph" w:styleId="TM3">
    <w:name w:val="toc 3"/>
    <w:basedOn w:val="Normal"/>
    <w:next w:val="Normal"/>
    <w:uiPriority w:val="39"/>
    <w:unhideWhenUsed/>
    <w:pPr>
      <w:ind w:left="400"/>
      <w:jc w:val="left"/>
    </w:pPr>
    <w:rPr>
      <w:rFonts w:asciiTheme="minorHAnsi" w:hAnsiTheme="minorHAnsi"/>
      <w:i/>
      <w:iCs/>
      <w:szCs w:val="20"/>
    </w:rPr>
  </w:style>
  <w:style w:type="paragraph" w:styleId="TM4">
    <w:name w:val="toc 4"/>
    <w:basedOn w:val="Normal"/>
    <w:next w:val="Normal"/>
    <w:uiPriority w:val="39"/>
    <w:unhideWhenUsed/>
    <w:pPr>
      <w:ind w:left="600"/>
      <w:jc w:val="left"/>
    </w:pPr>
    <w:rPr>
      <w:rFonts w:asciiTheme="minorHAnsi" w:hAnsiTheme="minorHAnsi"/>
      <w:sz w:val="18"/>
      <w:szCs w:val="18"/>
    </w:rPr>
  </w:style>
  <w:style w:type="paragraph" w:styleId="TM5">
    <w:name w:val="toc 5"/>
    <w:basedOn w:val="Normal"/>
    <w:next w:val="Normal"/>
    <w:uiPriority w:val="39"/>
    <w:unhideWhenUsed/>
    <w:pPr>
      <w:ind w:left="800"/>
      <w:jc w:val="left"/>
    </w:pPr>
    <w:rPr>
      <w:rFonts w:asciiTheme="minorHAnsi" w:hAnsiTheme="minorHAnsi"/>
      <w:sz w:val="18"/>
      <w:szCs w:val="18"/>
    </w:rPr>
  </w:style>
  <w:style w:type="paragraph" w:styleId="TM6">
    <w:name w:val="toc 6"/>
    <w:basedOn w:val="Normal"/>
    <w:next w:val="Normal"/>
    <w:uiPriority w:val="39"/>
    <w:unhideWhenUsed/>
    <w:pPr>
      <w:ind w:left="1000"/>
      <w:jc w:val="left"/>
    </w:pPr>
    <w:rPr>
      <w:rFonts w:asciiTheme="minorHAnsi" w:hAnsiTheme="minorHAnsi"/>
      <w:sz w:val="18"/>
      <w:szCs w:val="18"/>
    </w:rPr>
  </w:style>
  <w:style w:type="paragraph" w:styleId="TM7">
    <w:name w:val="toc 7"/>
    <w:basedOn w:val="Normal"/>
    <w:next w:val="Normal"/>
    <w:uiPriority w:val="39"/>
    <w:unhideWhenUsed/>
    <w:pPr>
      <w:ind w:left="1200"/>
      <w:jc w:val="left"/>
    </w:pPr>
    <w:rPr>
      <w:rFonts w:asciiTheme="minorHAnsi" w:hAnsiTheme="minorHAnsi"/>
      <w:sz w:val="18"/>
      <w:szCs w:val="18"/>
    </w:rPr>
  </w:style>
  <w:style w:type="paragraph" w:styleId="TM8">
    <w:name w:val="toc 8"/>
    <w:basedOn w:val="Normal"/>
    <w:next w:val="Normal"/>
    <w:uiPriority w:val="39"/>
    <w:unhideWhenUsed/>
    <w:pPr>
      <w:ind w:left="1400"/>
      <w:jc w:val="left"/>
    </w:pPr>
    <w:rPr>
      <w:rFonts w:asciiTheme="minorHAnsi" w:hAnsiTheme="minorHAnsi"/>
      <w:sz w:val="18"/>
      <w:szCs w:val="18"/>
    </w:rPr>
  </w:style>
  <w:style w:type="paragraph" w:styleId="TM9">
    <w:name w:val="toc 9"/>
    <w:basedOn w:val="Normal"/>
    <w:next w:val="Normal"/>
    <w:uiPriority w:val="39"/>
    <w:unhideWhenUsed/>
    <w:pPr>
      <w:ind w:left="1600"/>
      <w:jc w:val="left"/>
    </w:pPr>
    <w:rPr>
      <w:rFonts w:asciiTheme="minorHAnsi" w:hAnsiTheme="minorHAnsi"/>
      <w:sz w:val="18"/>
      <w:szCs w:val="18"/>
    </w:rPr>
  </w:style>
  <w:style w:type="character" w:customStyle="1" w:styleId="Titre1Car">
    <w:name w:val="Titre 1 Car"/>
    <w:basedOn w:val="Policepardfaut"/>
    <w:link w:val="Titre1"/>
    <w:uiPriority w:val="9"/>
    <w:rPr>
      <w:rFonts w:ascii="Arial Gras" w:eastAsiaTheme="majorEastAsia" w:hAnsi="Arial Gras" w:cstheme="majorBidi"/>
      <w:b/>
      <w:color w:val="002060"/>
      <w:szCs w:val="32"/>
    </w:rPr>
  </w:style>
  <w:style w:type="paragraph" w:styleId="En-ttedetabledesmatires">
    <w:name w:val="TOC Heading"/>
    <w:basedOn w:val="Titre1"/>
    <w:next w:val="Normal"/>
    <w:uiPriority w:val="39"/>
    <w:unhideWhenUsed/>
    <w:qFormat/>
    <w:pPr>
      <w:spacing w:line="259" w:lineRule="auto"/>
      <w:outlineLvl w:val="9"/>
    </w:pPr>
    <w:rPr>
      <w:lang w:eastAsia="fr-FR"/>
      <w14:ligatures w14:val="none"/>
    </w:rPr>
  </w:style>
  <w:style w:type="character" w:styleId="Lienhypertexte">
    <w:name w:val="Hyperlink"/>
    <w:basedOn w:val="Policepardfaut"/>
    <w:uiPriority w:val="99"/>
    <w:unhideWhenUsed/>
    <w:rPr>
      <w:color w:val="0563C1" w:themeColor="hyperlink"/>
      <w:u w:val="single"/>
    </w:rPr>
  </w:style>
  <w:style w:type="character" w:customStyle="1" w:styleId="Titre3Car">
    <w:name w:val="Titre 3 Car"/>
    <w:basedOn w:val="Policepardfaut"/>
    <w:link w:val="Titre3"/>
    <w:uiPriority w:val="9"/>
    <w:rPr>
      <w:rFonts w:ascii="Arial" w:eastAsiaTheme="majorEastAsia" w:hAnsi="Arial" w:cstheme="majorBidi"/>
      <w:color w:val="1F3763" w:themeColor="accent1" w:themeShade="7F"/>
      <w:sz w:val="20"/>
      <w:u w:val="single"/>
    </w:rPr>
  </w:style>
  <w:style w:type="paragraph" w:styleId="Titre">
    <w:name w:val="Title"/>
    <w:basedOn w:val="Normal"/>
    <w:link w:val="TitreCar"/>
    <w:qFormat/>
    <w:pPr>
      <w:widowControl w:val="0"/>
      <w:spacing w:line="360" w:lineRule="auto"/>
      <w:jc w:val="center"/>
    </w:pPr>
    <w:rPr>
      <w:rFonts w:eastAsia="Times New Roman" w:cs="Arial"/>
      <w:b/>
      <w:bCs/>
      <w:lang w:eastAsia="fr-FR"/>
      <w14:ligatures w14:val="none"/>
    </w:rPr>
  </w:style>
  <w:style w:type="character" w:customStyle="1" w:styleId="TitreCar">
    <w:name w:val="Titre Car"/>
    <w:basedOn w:val="Policepardfaut"/>
    <w:link w:val="Titre"/>
    <w:rPr>
      <w:rFonts w:ascii="Arial" w:eastAsia="Times New Roman" w:hAnsi="Arial" w:cs="Arial"/>
      <w:b/>
      <w:bCs/>
      <w:sz w:val="20"/>
      <w:lang w:eastAsia="fr-FR"/>
      <w14:ligatures w14:val="none"/>
    </w:rPr>
  </w:style>
  <w:style w:type="paragraph" w:styleId="Paragraphedeliste">
    <w:name w:val="List Paragraph"/>
    <w:basedOn w:val="Normal"/>
    <w:uiPriority w:val="34"/>
    <w:qFormat/>
    <w:pPr>
      <w:ind w:left="720"/>
      <w:contextualSpacing/>
    </w:pPr>
  </w:style>
  <w:style w:type="paragraph" w:customStyle="1" w:styleId="Default">
    <w:name w:val="Default"/>
    <w:rPr>
      <w:rFonts w:ascii="Times New Roman" w:eastAsia="Times New Roman" w:hAnsi="Times New Roman" w:cs="Times New Roman"/>
      <w:color w:val="000000"/>
      <w:lang w:eastAsia="fr-FR"/>
      <w14:ligatures w14:val="none"/>
    </w:rPr>
  </w:style>
  <w:style w:type="character" w:customStyle="1" w:styleId="Titre2Car">
    <w:name w:val="Titre 2 Car"/>
    <w:basedOn w:val="Policepardfaut"/>
    <w:link w:val="Titre2"/>
    <w:uiPriority w:val="9"/>
    <w:rPr>
      <w:rFonts w:ascii="Arial" w:eastAsiaTheme="majorEastAsia" w:hAnsi="Arial" w:cs="Arial"/>
      <w:b/>
      <w:sz w:val="18"/>
      <w:szCs w:val="18"/>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claire-Accent1">
    <w:name w:val="Light Shading Accent 1"/>
    <w:basedOn w:val="TableauNormal"/>
    <w:uiPriority w:val="60"/>
    <w:rPr>
      <w:rFonts w:eastAsiaTheme="minorEastAsia"/>
      <w:color w:val="2F5496" w:themeColor="accent1" w:themeShade="BF"/>
      <w:sz w:val="22"/>
      <w:szCs w:val="22"/>
      <w:lang w:eastAsia="fr-F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paragraph" w:customStyle="1" w:styleId="DecimalAligned">
    <w:name w:val="Decimal Aligned"/>
    <w:basedOn w:val="Normal"/>
    <w:uiPriority w:val="40"/>
    <w:qFormat/>
    <w:pPr>
      <w:tabs>
        <w:tab w:val="decimal" w:pos="360"/>
      </w:tabs>
      <w:spacing w:after="200" w:line="276" w:lineRule="auto"/>
      <w:jc w:val="left"/>
    </w:pPr>
    <w:rPr>
      <w:rFonts w:asciiTheme="minorHAnsi" w:eastAsiaTheme="minorEastAsia" w:hAnsiTheme="minorHAnsi" w:cs="Times New Roman"/>
      <w:sz w:val="22"/>
      <w:szCs w:val="22"/>
      <w:lang w:eastAsia="fr-FR"/>
      <w14:ligatures w14:val="none"/>
    </w:rPr>
  </w:style>
  <w:style w:type="character" w:styleId="Accentuationlgre">
    <w:name w:val="Subtle Emphasis"/>
    <w:uiPriority w:val="19"/>
    <w:qFormat/>
    <w:rPr>
      <w:rFonts w:ascii="Arial" w:hAnsi="Arial" w:cs="Arial"/>
      <w:color w:val="273467"/>
      <w:spacing w:val="23"/>
      <w:sz w:val="52"/>
      <w:szCs w:val="52"/>
    </w:rPr>
  </w:style>
  <w:style w:type="paragraph" w:styleId="Objetducommentaire">
    <w:name w:val="annotation subject"/>
    <w:basedOn w:val="Commentaire"/>
    <w:next w:val="Commentaire"/>
    <w:link w:val="ObjetducommentaireCar"/>
    <w:uiPriority w:val="99"/>
    <w:semiHidden/>
    <w:unhideWhenUsed/>
    <w:rPr>
      <w:rFonts w:eastAsiaTheme="minorHAnsi" w:cstheme="minorBidi"/>
      <w:b/>
      <w:bCs/>
      <w:lang w:eastAsia="en-US"/>
      <w14:ligatures w14:val="standardContextual"/>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eastAsia="fr-FR"/>
      <w14:ligatures w14:val="none"/>
    </w:rPr>
  </w:style>
  <w:style w:type="paragraph" w:customStyle="1" w:styleId="NormalArialGras">
    <w:name w:val="Normal + Arial Gras"/>
    <w:basedOn w:val="Normal"/>
    <w:pPr>
      <w:jc w:val="left"/>
    </w:pPr>
    <w:rPr>
      <w:rFonts w:ascii="Arial Gras" w:eastAsia="Times New Roman" w:hAnsi="Arial Gras" w:cs="Arial"/>
      <w:b/>
      <w:szCs w:val="20"/>
      <w:lang w:eastAsia="fr-FR"/>
      <w14:ligatures w14:val="none"/>
    </w:rPr>
  </w:style>
  <w:style w:type="paragraph" w:styleId="Citationintense">
    <w:name w:val="Intense Quote"/>
    <w:basedOn w:val="Normal"/>
    <w:next w:val="Normal"/>
    <w:link w:val="CitationintenseCar"/>
    <w:uiPriority w:val="30"/>
    <w:qFormat/>
    <w:pPr>
      <w:pBdr>
        <w:top w:val="single" w:sz="4" w:space="10" w:color="4472C4" w:themeColor="accent1"/>
        <w:bottom w:val="single" w:sz="4" w:space="10" w:color="4472C4" w:themeColor="accent1"/>
      </w:pBdr>
      <w:spacing w:before="360" w:after="360"/>
      <w:ind w:left="864" w:right="864"/>
      <w:jc w:val="center"/>
    </w:pPr>
    <w:rPr>
      <w:b/>
      <w:iCs/>
      <w:color w:val="002060"/>
      <w:sz w:val="52"/>
    </w:rPr>
  </w:style>
  <w:style w:type="character" w:customStyle="1" w:styleId="CitationintenseCar">
    <w:name w:val="Citation intense Car"/>
    <w:basedOn w:val="Policepardfaut"/>
    <w:link w:val="Citationintense"/>
    <w:uiPriority w:val="30"/>
    <w:rPr>
      <w:rFonts w:ascii="Arial" w:hAnsi="Arial"/>
      <w:b/>
      <w:iCs/>
      <w:color w:val="002060"/>
      <w:sz w:val="52"/>
    </w:rPr>
  </w:style>
  <w:style w:type="paragraph" w:styleId="Sansinterligne">
    <w:name w:val="No Spacing"/>
    <w:uiPriority w:val="1"/>
    <w:qFormat/>
    <w:pPr>
      <w:jc w:val="both"/>
    </w:pPr>
    <w:rPr>
      <w:rFonts w:ascii="Arial" w:hAnsi="Arial"/>
      <w:sz w:val="20"/>
    </w:rPr>
  </w:style>
  <w:style w:type="character" w:customStyle="1" w:styleId="Titre4Car">
    <w:name w:val="Titre 4 Car"/>
    <w:basedOn w:val="Policepardfaut"/>
    <w:link w:val="Titre4"/>
    <w:uiPriority w:val="9"/>
    <w:rPr>
      <w:rFonts w:ascii="Arial" w:eastAsiaTheme="majorEastAsia" w:hAnsi="Arial" w:cstheme="majorBidi"/>
      <w:b/>
      <w:iCs/>
      <w:color w:val="002060"/>
      <w:sz w:val="40"/>
    </w:rPr>
  </w:style>
  <w:style w:type="paragraph" w:customStyle="1" w:styleId="options-item">
    <w:name w:val="options-item"/>
    <w:basedOn w:val="Normal"/>
    <w:pPr>
      <w:spacing w:before="100" w:beforeAutospacing="1" w:after="100" w:afterAutospacing="1"/>
      <w:jc w:val="left"/>
    </w:pPr>
    <w:rPr>
      <w:rFonts w:ascii="Times New Roman" w:eastAsia="Times New Roman" w:hAnsi="Times New Roman" w:cs="Times New Roman"/>
      <w:sz w:val="24"/>
      <w:lang w:eastAsia="fr-FR"/>
      <w14:ligatures w14:val="none"/>
    </w:rPr>
  </w:style>
  <w:style w:type="character" w:customStyle="1" w:styleId="text">
    <w:name w:val="text"/>
    <w:basedOn w:val="Policepardfaut"/>
  </w:style>
  <w:style w:type="character" w:styleId="CitationHTML">
    <w:name w:val="HTML Cite"/>
    <w:basedOn w:val="Policepardfaut"/>
    <w:uiPriority w:val="99"/>
    <w:unhideWhenUsed/>
    <w:rPr>
      <w:i/>
      <w:iCs/>
    </w:rPr>
  </w:style>
  <w:style w:type="paragraph" w:styleId="Rvision">
    <w:name w:val="Revision"/>
    <w:hidden/>
    <w:uiPriority w:val="99"/>
    <w:semiHidden/>
    <w:rPr>
      <w:rFonts w:ascii="Arial" w:hAnsi="Arial"/>
      <w:sz w:val="20"/>
    </w:rPr>
  </w:style>
  <w:style w:type="character" w:customStyle="1" w:styleId="Style1Car">
    <w:name w:val="Style1 Car"/>
    <w:basedOn w:val="Policepardfaut"/>
    <w:link w:val="Style1"/>
    <w:rPr>
      <w:rFonts w:ascii="Arial" w:hAnsi="Arial" w:cs="Arial"/>
      <w:b/>
      <w:bCs/>
      <w:color w:val="002060"/>
      <w:sz w:val="28"/>
      <w:szCs w:val="28"/>
    </w:rPr>
  </w:style>
  <w:style w:type="paragraph" w:customStyle="1" w:styleId="Style1">
    <w:name w:val="Style1"/>
    <w:basedOn w:val="Normal"/>
    <w:link w:val="Style1Car"/>
    <w:qFormat/>
    <w:pPr>
      <w:numPr>
        <w:numId w:val="1"/>
      </w:numPr>
      <w:spacing w:before="120"/>
      <w:jc w:val="center"/>
      <w:outlineLvl w:val="0"/>
    </w:pPr>
    <w:rPr>
      <w:rFonts w:cs="Arial"/>
      <w:b/>
      <w:bCs/>
      <w:color w:val="002060"/>
      <w:sz w:val="28"/>
      <w:szCs w:val="28"/>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0"/>
    </w:rPr>
  </w:style>
  <w:style w:type="paragraph" w:styleId="Notedebasdepage">
    <w:name w:val="footnote text"/>
    <w:basedOn w:val="Normal"/>
    <w:link w:val="NotedebasdepageCar"/>
    <w:uiPriority w:val="99"/>
    <w:semiHidden/>
    <w:unhideWhenUsed/>
    <w:qFormat/>
    <w:pPr>
      <w:spacing w:before="120"/>
      <w:jc w:val="left"/>
    </w:pPr>
    <w:rPr>
      <w:rFonts w:eastAsia="Times New Roman" w:cs="Times New Roman"/>
      <w:sz w:val="16"/>
      <w:szCs w:val="20"/>
      <w:lang w:eastAsia="fr-FR"/>
      <w14:ligatures w14:val="none"/>
    </w:rPr>
  </w:style>
  <w:style w:type="character" w:customStyle="1" w:styleId="NotedebasdepageCar">
    <w:name w:val="Note de bas de page Car"/>
    <w:basedOn w:val="Policepardfaut"/>
    <w:link w:val="Notedebasdepage"/>
    <w:uiPriority w:val="99"/>
    <w:semiHidden/>
    <w:rPr>
      <w:rFonts w:ascii="Arial" w:eastAsia="Times New Roman" w:hAnsi="Arial" w:cs="Times New Roman"/>
      <w:sz w:val="16"/>
      <w:szCs w:val="20"/>
      <w:lang w:eastAsia="fr-FR"/>
      <w14:ligatures w14:val="none"/>
    </w:rPr>
  </w:style>
  <w:style w:type="character" w:styleId="Appelnotedebasdep">
    <w:name w:val="footnote reference"/>
    <w:uiPriority w:val="99"/>
    <w:semiHidden/>
    <w:unhideWhenUsed/>
    <w:qFormat/>
    <w:rPr>
      <w:vertAlign w:val="superscript"/>
    </w:rPr>
  </w:style>
  <w:style w:type="character" w:customStyle="1" w:styleId="Titre7Car">
    <w:name w:val="Titre 7 Car"/>
    <w:basedOn w:val="Policepardfaut"/>
    <w:link w:val="Titre7"/>
    <w:rPr>
      <w:rFonts w:asciiTheme="majorHAnsi" w:eastAsiaTheme="majorEastAsia" w:hAnsiTheme="majorHAnsi" w:cstheme="majorBidi"/>
      <w:i/>
      <w:iCs/>
      <w:color w:val="1F3763" w:themeColor="accent1" w:themeShade="7F"/>
      <w:sz w:val="20"/>
    </w:rPr>
  </w:style>
  <w:style w:type="paragraph" w:customStyle="1" w:styleId="titre10">
    <w:name w:val="titre 1"/>
    <w:basedOn w:val="Normal"/>
    <w:pPr>
      <w:spacing w:before="100" w:beforeAutospacing="1" w:after="100" w:afterAutospacing="1"/>
      <w:jc w:val="left"/>
    </w:pPr>
    <w:rPr>
      <w:rFonts w:eastAsia="Times New Roman" w:cs="Times New Roman"/>
      <w:b/>
      <w:color w:val="002060"/>
      <w:lang w:eastAsia="fr-FR"/>
      <w14:ligatures w14:val="none"/>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TITRE11">
    <w:name w:val="TITRE 1"/>
    <w:qFormat/>
    <w:pPr>
      <w:keepNext/>
      <w:keepLines/>
      <w:pBdr>
        <w:top w:val="none" w:sz="4" w:space="0" w:color="000000"/>
        <w:left w:val="none" w:sz="4" w:space="0" w:color="000000"/>
        <w:bottom w:val="none" w:sz="4" w:space="0" w:color="000000"/>
        <w:right w:val="none" w:sz="4" w:space="0" w:color="000000"/>
        <w:between w:val="none" w:sz="4" w:space="0" w:color="000000"/>
      </w:pBdr>
      <w:shd w:val="clear" w:color="FFFFFF" w:themeColor="background1" w:fill="FFFFFF" w:themeFill="background1"/>
      <w:spacing w:before="240"/>
      <w:jc w:val="both"/>
      <w:outlineLvl w:val="0"/>
    </w:pPr>
    <w:rPr>
      <w:rFonts w:ascii="Arial Gras" w:eastAsiaTheme="majorEastAsia" w:hAnsi="Arial Gras" w:cstheme="majorBidi"/>
      <w:b/>
      <w:color w:val="002060"/>
      <w:sz w:val="20"/>
      <w:szCs w:val="32"/>
    </w:rPr>
  </w:style>
  <w:style w:type="paragraph" w:styleId="NormalWeb">
    <w:name w:val="Normal (Web)"/>
    <w:basedOn w:val="Normal"/>
    <w:uiPriority w:val="99"/>
    <w:semiHidden/>
    <w:unhideWhenUsed/>
    <w:pPr>
      <w:spacing w:before="100" w:beforeAutospacing="1" w:after="100" w:afterAutospacing="1"/>
      <w:jc w:val="left"/>
    </w:pPr>
    <w:rPr>
      <w:rFonts w:ascii="Times New Roman" w:eastAsia="Times New Roman" w:hAnsi="Times New Roman" w:cs="Times New Roman"/>
      <w:sz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ilpro.biomedecine.fr/portail/plugins/BiomedecinePortalPlugin/jsp/privateLogin.jsp?redirect=https%3A%2F%2Fportailpro.biomedecine.fr%2Fportail%2Fjcms%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codes/article_lc/LEGIARTI0000449691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gence-biomedecine.fr/IMG/pdf/fiche_retour_d_experience_erreur_d_identification_en_amp_v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9404-65D8-BC49-8FF5-C7737358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3194</Words>
  <Characters>17571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BEGUET Mathilde</cp:lastModifiedBy>
  <cp:revision>132</cp:revision>
  <cp:lastPrinted>2025-02-10T12:29:00Z</cp:lastPrinted>
  <dcterms:created xsi:type="dcterms:W3CDTF">2024-08-06T15:27:00Z</dcterms:created>
  <dcterms:modified xsi:type="dcterms:W3CDTF">2025-02-10T12:29:00Z</dcterms:modified>
</cp:coreProperties>
</file>